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1213" w14:textId="77777777" w:rsidR="00EB45AA" w:rsidRPr="007B25F0" w:rsidRDefault="00EB45AA" w:rsidP="00EB45AA">
      <w:pPr>
        <w:pStyle w:val="Bezodstpw"/>
        <w:jc w:val="center"/>
        <w:rPr>
          <w:lang w:val="pl-PL"/>
        </w:rPr>
      </w:pPr>
    </w:p>
    <w:p w14:paraId="4AF6E7AF" w14:textId="6600E68A" w:rsidR="00EB45AA" w:rsidRPr="007B25F0" w:rsidRDefault="00BD4DD6" w:rsidP="00EB45AA">
      <w:pPr>
        <w:pStyle w:val="Bezodstpw"/>
        <w:jc w:val="center"/>
        <w:rPr>
          <w:b/>
          <w:bCs/>
          <w:lang w:val="pl-PL"/>
        </w:rPr>
      </w:pPr>
      <w:bookmarkStart w:id="0" w:name="_Hlk180663418"/>
      <w:proofErr w:type="spellStart"/>
      <w:r w:rsidRPr="00BD4DD6">
        <w:rPr>
          <w:b/>
          <w:bCs/>
          <w:lang w:val="pl-PL"/>
        </w:rPr>
        <w:t>Recruitment</w:t>
      </w:r>
      <w:proofErr w:type="spellEnd"/>
      <w:r w:rsidRPr="00BD4DD6">
        <w:rPr>
          <w:b/>
          <w:bCs/>
          <w:lang w:val="pl-PL"/>
        </w:rPr>
        <w:t xml:space="preserve"> </w:t>
      </w:r>
      <w:proofErr w:type="spellStart"/>
      <w:r w:rsidRPr="00BD4DD6">
        <w:rPr>
          <w:b/>
          <w:bCs/>
          <w:lang w:val="pl-PL"/>
        </w:rPr>
        <w:t>rules</w:t>
      </w:r>
      <w:proofErr w:type="spellEnd"/>
      <w:r w:rsidRPr="00BD4DD6">
        <w:rPr>
          <w:b/>
          <w:bCs/>
          <w:lang w:val="pl-PL"/>
        </w:rPr>
        <w:t xml:space="preserve"> for the English </w:t>
      </w:r>
      <w:proofErr w:type="spellStart"/>
      <w:r w:rsidRPr="00BD4DD6">
        <w:rPr>
          <w:b/>
          <w:bCs/>
          <w:lang w:val="pl-PL"/>
        </w:rPr>
        <w:t>language</w:t>
      </w:r>
      <w:proofErr w:type="spellEnd"/>
      <w:r w:rsidRPr="00BD4DD6">
        <w:rPr>
          <w:b/>
          <w:bCs/>
          <w:lang w:val="pl-PL"/>
        </w:rPr>
        <w:t xml:space="preserve"> </w:t>
      </w:r>
      <w:proofErr w:type="spellStart"/>
      <w:r w:rsidRPr="00BD4DD6">
        <w:rPr>
          <w:b/>
          <w:bCs/>
          <w:lang w:val="pl-PL"/>
        </w:rPr>
        <w:t>course</w:t>
      </w:r>
      <w:proofErr w:type="spellEnd"/>
      <w:r w:rsidRPr="00BD4DD6">
        <w:rPr>
          <w:b/>
          <w:bCs/>
          <w:lang w:val="pl-PL"/>
        </w:rPr>
        <w:t xml:space="preserve"> </w:t>
      </w:r>
      <w:proofErr w:type="spellStart"/>
      <w:r w:rsidRPr="00BD4DD6">
        <w:rPr>
          <w:b/>
          <w:bCs/>
          <w:lang w:val="pl-PL"/>
        </w:rPr>
        <w:t>within</w:t>
      </w:r>
      <w:proofErr w:type="spellEnd"/>
      <w:r w:rsidRPr="00BD4DD6">
        <w:rPr>
          <w:b/>
          <w:bCs/>
          <w:lang w:val="pl-PL"/>
        </w:rPr>
        <w:t xml:space="preserve"> the SEA-nergy </w:t>
      </w:r>
      <w:proofErr w:type="spellStart"/>
      <w:r w:rsidRPr="00BD4DD6">
        <w:rPr>
          <w:b/>
          <w:bCs/>
          <w:lang w:val="pl-PL"/>
        </w:rPr>
        <w:t>project</w:t>
      </w:r>
      <w:proofErr w:type="spellEnd"/>
    </w:p>
    <w:p w14:paraId="7D2303BB" w14:textId="77777777" w:rsidR="00EB45AA" w:rsidRPr="007B25F0" w:rsidRDefault="00EB45AA" w:rsidP="00EB45AA">
      <w:pPr>
        <w:pStyle w:val="Bezodstpw"/>
        <w:rPr>
          <w:lang w:val="pl-PL"/>
        </w:rPr>
      </w:pPr>
    </w:p>
    <w:p w14:paraId="64BFEE69" w14:textId="77777777" w:rsidR="00EB45AA" w:rsidRPr="007B25F0" w:rsidRDefault="00EB45AA" w:rsidP="00EB45AA">
      <w:pPr>
        <w:pStyle w:val="Bezodstpw"/>
        <w:jc w:val="center"/>
        <w:rPr>
          <w:lang w:val="pl-PL"/>
        </w:rPr>
      </w:pPr>
    </w:p>
    <w:bookmarkEnd w:id="0"/>
    <w:p w14:paraId="322A21F0" w14:textId="6769FD28" w:rsidR="00EB45AA" w:rsidRPr="007B25F0" w:rsidRDefault="00656C57" w:rsidP="00EB45AA">
      <w:pPr>
        <w:pStyle w:val="Bezodstpw"/>
        <w:jc w:val="both"/>
        <w:rPr>
          <w:b/>
          <w:bCs/>
          <w:color w:val="215E99" w:themeColor="text2" w:themeTint="BF"/>
          <w:lang w:val="pl-PL"/>
        </w:rPr>
      </w:pPr>
      <w:r>
        <w:rPr>
          <w:b/>
          <w:bCs/>
          <w:color w:val="215E99" w:themeColor="text2" w:themeTint="BF"/>
          <w:lang w:val="pl-PL"/>
        </w:rPr>
        <w:t>BASIC INFORMATION</w:t>
      </w:r>
    </w:p>
    <w:p w14:paraId="7DA6AE22" w14:textId="77777777" w:rsidR="00FC2D0D" w:rsidRPr="007B25F0" w:rsidRDefault="00FC2D0D" w:rsidP="00EB45AA">
      <w:pPr>
        <w:pStyle w:val="Bezodstpw"/>
        <w:jc w:val="both"/>
        <w:rPr>
          <w:lang w:val="pl-PL"/>
        </w:rPr>
      </w:pPr>
    </w:p>
    <w:p w14:paraId="273D9F0F" w14:textId="2C1DDA4A" w:rsidR="00FC2D0D" w:rsidRPr="007B25F0" w:rsidRDefault="00FC2D0D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7B25F0">
        <w:rPr>
          <w:b/>
          <w:bCs/>
          <w:lang w:val="pl-PL"/>
        </w:rPr>
        <w:t>Na</w:t>
      </w:r>
      <w:r w:rsidR="00A77E46">
        <w:rPr>
          <w:b/>
          <w:bCs/>
          <w:lang w:val="pl-PL"/>
        </w:rPr>
        <w:t>me</w:t>
      </w:r>
      <w:proofErr w:type="spellEnd"/>
    </w:p>
    <w:p w14:paraId="52AEA01E" w14:textId="5BA713AA" w:rsidR="00073D0A" w:rsidRPr="007B25F0" w:rsidRDefault="00A77E46" w:rsidP="00EB45AA">
      <w:pPr>
        <w:pStyle w:val="Bezodstpw"/>
        <w:jc w:val="both"/>
        <w:rPr>
          <w:lang w:val="pl-PL"/>
        </w:rPr>
      </w:pPr>
      <w:proofErr w:type="spellStart"/>
      <w:r>
        <w:rPr>
          <w:lang w:val="pl-PL"/>
        </w:rPr>
        <w:t>Stationary</w:t>
      </w:r>
      <w:proofErr w:type="spellEnd"/>
      <w:r>
        <w:rPr>
          <w:lang w:val="pl-PL"/>
        </w:rPr>
        <w:t xml:space="preserve"> </w:t>
      </w:r>
      <w:r w:rsidRPr="00A77E46">
        <w:rPr>
          <w:lang w:val="pl-PL"/>
        </w:rPr>
        <w:t xml:space="preserve">English </w:t>
      </w:r>
      <w:proofErr w:type="spellStart"/>
      <w:r w:rsidRPr="00A77E46">
        <w:rPr>
          <w:lang w:val="pl-PL"/>
        </w:rPr>
        <w:t>language</w:t>
      </w:r>
      <w:proofErr w:type="spellEnd"/>
      <w:r w:rsidRPr="00A77E46">
        <w:rPr>
          <w:lang w:val="pl-PL"/>
        </w:rPr>
        <w:t xml:space="preserve"> </w:t>
      </w:r>
      <w:proofErr w:type="spellStart"/>
      <w:r w:rsidRPr="00A77E46">
        <w:rPr>
          <w:lang w:val="pl-PL"/>
        </w:rPr>
        <w:t>course</w:t>
      </w:r>
      <w:proofErr w:type="spellEnd"/>
      <w:r w:rsidRPr="00A77E46">
        <w:rPr>
          <w:lang w:val="pl-PL"/>
        </w:rPr>
        <w:t xml:space="preserve"> for </w:t>
      </w:r>
      <w:proofErr w:type="spellStart"/>
      <w:r w:rsidRPr="00A77E46">
        <w:rPr>
          <w:lang w:val="pl-PL"/>
        </w:rPr>
        <w:t>administrative</w:t>
      </w:r>
      <w:proofErr w:type="spellEnd"/>
      <w:r w:rsidRPr="00A77E46">
        <w:rPr>
          <w:lang w:val="pl-PL"/>
        </w:rPr>
        <w:t xml:space="preserve"> </w:t>
      </w:r>
      <w:proofErr w:type="spellStart"/>
      <w:r w:rsidRPr="00A77E46">
        <w:rPr>
          <w:lang w:val="pl-PL"/>
        </w:rPr>
        <w:t>staff</w:t>
      </w:r>
      <w:proofErr w:type="spellEnd"/>
    </w:p>
    <w:p w14:paraId="502F6759" w14:textId="77777777" w:rsidR="00B322CC" w:rsidRPr="007B25F0" w:rsidRDefault="00B322CC" w:rsidP="00EB45AA">
      <w:pPr>
        <w:pStyle w:val="Bezodstpw"/>
        <w:jc w:val="both"/>
        <w:rPr>
          <w:lang w:val="pl-PL"/>
        </w:rPr>
      </w:pPr>
    </w:p>
    <w:p w14:paraId="1564CE54" w14:textId="4D0C3978" w:rsidR="00EB45AA" w:rsidRPr="007B25F0" w:rsidRDefault="006F2BD8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6F2BD8">
        <w:rPr>
          <w:b/>
          <w:bCs/>
          <w:lang w:val="pl-PL"/>
        </w:rPr>
        <w:t>Objective</w:t>
      </w:r>
      <w:proofErr w:type="spellEnd"/>
      <w:r w:rsidR="00B322CC" w:rsidRPr="007B25F0">
        <w:rPr>
          <w:b/>
          <w:bCs/>
          <w:lang w:val="pl-PL"/>
        </w:rPr>
        <w:t xml:space="preserve"> </w:t>
      </w:r>
    </w:p>
    <w:p w14:paraId="05B131DA" w14:textId="0513716C" w:rsidR="0029121D" w:rsidRPr="007B25F0" w:rsidRDefault="006F2BD8" w:rsidP="001568A6">
      <w:r w:rsidRPr="006F2BD8">
        <w:t xml:space="preserve">The </w:t>
      </w:r>
      <w:proofErr w:type="spellStart"/>
      <w:r w:rsidRPr="006F2BD8">
        <w:t>aim</w:t>
      </w:r>
      <w:proofErr w:type="spellEnd"/>
      <w:r w:rsidRPr="006F2BD8">
        <w:t xml:space="preserve"> of the </w:t>
      </w:r>
      <w:proofErr w:type="spellStart"/>
      <w:r w:rsidRPr="006F2BD8">
        <w:t>course</w:t>
      </w:r>
      <w:proofErr w:type="spellEnd"/>
      <w:r w:rsidRPr="006F2BD8">
        <w:t xml:space="preserve"> </w:t>
      </w:r>
      <w:proofErr w:type="spellStart"/>
      <w:r w:rsidRPr="006F2BD8">
        <w:t>is</w:t>
      </w:r>
      <w:proofErr w:type="spellEnd"/>
      <w:r w:rsidRPr="006F2BD8">
        <w:t xml:space="preserve"> to </w:t>
      </w:r>
      <w:proofErr w:type="spellStart"/>
      <w:r w:rsidRPr="006F2BD8">
        <w:t>integrate</w:t>
      </w:r>
      <w:proofErr w:type="spellEnd"/>
      <w:r w:rsidRPr="006F2BD8">
        <w:t xml:space="preserve"> the </w:t>
      </w:r>
      <w:proofErr w:type="spellStart"/>
      <w:r w:rsidRPr="006F2BD8">
        <w:t>administrative</w:t>
      </w:r>
      <w:proofErr w:type="spellEnd"/>
      <w:r w:rsidRPr="006F2BD8">
        <w:t xml:space="preserve"> </w:t>
      </w:r>
      <w:proofErr w:type="spellStart"/>
      <w:r w:rsidRPr="006F2BD8">
        <w:t>staff</w:t>
      </w:r>
      <w:proofErr w:type="spellEnd"/>
      <w:r w:rsidRPr="006F2BD8">
        <w:t xml:space="preserve"> of the University of Gdańsk </w:t>
      </w:r>
      <w:proofErr w:type="spellStart"/>
      <w:r w:rsidRPr="006F2BD8">
        <w:t>into</w:t>
      </w:r>
      <w:proofErr w:type="spellEnd"/>
      <w:r w:rsidRPr="006F2BD8">
        <w:t xml:space="preserve"> the </w:t>
      </w:r>
      <w:proofErr w:type="spellStart"/>
      <w:r w:rsidRPr="006F2BD8">
        <w:t>internationalization</w:t>
      </w:r>
      <w:proofErr w:type="spellEnd"/>
      <w:r w:rsidRPr="006F2BD8">
        <w:t xml:space="preserve"> </w:t>
      </w:r>
      <w:proofErr w:type="spellStart"/>
      <w:r w:rsidRPr="006F2BD8">
        <w:t>process</w:t>
      </w:r>
      <w:proofErr w:type="spellEnd"/>
      <w:r w:rsidRPr="006F2BD8">
        <w:t xml:space="preserve">, </w:t>
      </w:r>
      <w:proofErr w:type="spellStart"/>
      <w:r w:rsidRPr="006F2BD8">
        <w:t>enhance</w:t>
      </w:r>
      <w:proofErr w:type="spellEnd"/>
      <w:r w:rsidRPr="006F2BD8">
        <w:t xml:space="preserve"> the </w:t>
      </w:r>
      <w:proofErr w:type="spellStart"/>
      <w:r w:rsidRPr="006F2BD8">
        <w:t>quality</w:t>
      </w:r>
      <w:proofErr w:type="spellEnd"/>
      <w:r w:rsidRPr="006F2BD8">
        <w:t xml:space="preserve"> of service for </w:t>
      </w:r>
      <w:proofErr w:type="spellStart"/>
      <w:r w:rsidRPr="006F2BD8">
        <w:t>international</w:t>
      </w:r>
      <w:proofErr w:type="spellEnd"/>
      <w:r w:rsidRPr="006F2BD8">
        <w:t xml:space="preserve"> </w:t>
      </w:r>
      <w:proofErr w:type="spellStart"/>
      <w:r w:rsidRPr="006F2BD8">
        <w:t>clients</w:t>
      </w:r>
      <w:proofErr w:type="spellEnd"/>
      <w:r w:rsidRPr="006F2BD8">
        <w:t xml:space="preserve">, </w:t>
      </w:r>
      <w:proofErr w:type="spellStart"/>
      <w:r w:rsidRPr="006F2BD8">
        <w:t>foster</w:t>
      </w:r>
      <w:proofErr w:type="spellEnd"/>
      <w:r w:rsidRPr="006F2BD8">
        <w:t xml:space="preserve"> </w:t>
      </w:r>
      <w:proofErr w:type="spellStart"/>
      <w:r w:rsidRPr="006F2BD8">
        <w:t>an</w:t>
      </w:r>
      <w:proofErr w:type="spellEnd"/>
      <w:r w:rsidRPr="006F2BD8">
        <w:t xml:space="preserve"> open and inclusive </w:t>
      </w:r>
      <w:proofErr w:type="spellStart"/>
      <w:r w:rsidRPr="006F2BD8">
        <w:t>organizational</w:t>
      </w:r>
      <w:proofErr w:type="spellEnd"/>
      <w:r w:rsidRPr="006F2BD8">
        <w:t xml:space="preserve"> </w:t>
      </w:r>
      <w:proofErr w:type="spellStart"/>
      <w:r w:rsidRPr="006F2BD8">
        <w:t>culture</w:t>
      </w:r>
      <w:proofErr w:type="spellEnd"/>
      <w:r w:rsidRPr="006F2BD8">
        <w:t xml:space="preserve">, and </w:t>
      </w:r>
      <w:proofErr w:type="spellStart"/>
      <w:r w:rsidRPr="006F2BD8">
        <w:t>increase</w:t>
      </w:r>
      <w:proofErr w:type="spellEnd"/>
      <w:r w:rsidRPr="006F2BD8">
        <w:t xml:space="preserve"> the </w:t>
      </w:r>
      <w:proofErr w:type="spellStart"/>
      <w:r w:rsidRPr="006F2BD8">
        <w:t>university's</w:t>
      </w:r>
      <w:proofErr w:type="spellEnd"/>
      <w:r w:rsidRPr="006F2BD8">
        <w:t xml:space="preserve"> </w:t>
      </w:r>
      <w:proofErr w:type="spellStart"/>
      <w:r w:rsidRPr="006F2BD8">
        <w:t>attractiveness</w:t>
      </w:r>
      <w:proofErr w:type="spellEnd"/>
      <w:r w:rsidRPr="006F2BD8">
        <w:t xml:space="preserve"> on the </w:t>
      </w:r>
      <w:proofErr w:type="spellStart"/>
      <w:r w:rsidRPr="006F2BD8">
        <w:t>international</w:t>
      </w:r>
      <w:proofErr w:type="spellEnd"/>
      <w:r w:rsidRPr="006F2BD8">
        <w:t xml:space="preserve"> market. The </w:t>
      </w:r>
      <w:r>
        <w:t>progra</w:t>
      </w:r>
      <w:r w:rsidRPr="006F2BD8">
        <w:t xml:space="preserve">m </w:t>
      </w:r>
      <w:proofErr w:type="spellStart"/>
      <w:r w:rsidRPr="006F2BD8">
        <w:t>will</w:t>
      </w:r>
      <w:proofErr w:type="spellEnd"/>
      <w:r w:rsidRPr="006F2BD8">
        <w:t xml:space="preserve"> </w:t>
      </w:r>
      <w:proofErr w:type="spellStart"/>
      <w:r w:rsidRPr="006F2BD8">
        <w:t>focus</w:t>
      </w:r>
      <w:proofErr w:type="spellEnd"/>
      <w:r w:rsidRPr="006F2BD8">
        <w:t xml:space="preserve"> on </w:t>
      </w:r>
      <w:proofErr w:type="spellStart"/>
      <w:r w:rsidRPr="006F2BD8">
        <w:t>administrative</w:t>
      </w:r>
      <w:proofErr w:type="spellEnd"/>
      <w:r w:rsidRPr="006F2BD8">
        <w:t xml:space="preserve"> </w:t>
      </w:r>
      <w:proofErr w:type="spellStart"/>
      <w:r w:rsidRPr="006F2BD8">
        <w:t>terminology</w:t>
      </w:r>
      <w:proofErr w:type="spellEnd"/>
      <w:r w:rsidRPr="006F2BD8">
        <w:t xml:space="preserve">, </w:t>
      </w:r>
      <w:proofErr w:type="spellStart"/>
      <w:r w:rsidRPr="006F2BD8">
        <w:t>customer</w:t>
      </w:r>
      <w:proofErr w:type="spellEnd"/>
      <w:r w:rsidRPr="006F2BD8">
        <w:t xml:space="preserve"> service, business </w:t>
      </w:r>
      <w:proofErr w:type="spellStart"/>
      <w:r w:rsidRPr="006F2BD8">
        <w:t>correspondence</w:t>
      </w:r>
      <w:proofErr w:type="spellEnd"/>
      <w:r w:rsidRPr="006F2BD8">
        <w:t xml:space="preserve">, </w:t>
      </w:r>
      <w:proofErr w:type="spellStart"/>
      <w:r w:rsidRPr="006F2BD8">
        <w:t>meeting</w:t>
      </w:r>
      <w:proofErr w:type="spellEnd"/>
      <w:r w:rsidRPr="006F2BD8">
        <w:t xml:space="preserve"> </w:t>
      </w:r>
      <w:proofErr w:type="spellStart"/>
      <w:r w:rsidRPr="006F2BD8">
        <w:t>organization</w:t>
      </w:r>
      <w:proofErr w:type="spellEnd"/>
      <w:r w:rsidRPr="006F2BD8">
        <w:t xml:space="preserve">, </w:t>
      </w:r>
      <w:proofErr w:type="spellStart"/>
      <w:r w:rsidRPr="006F2BD8">
        <w:t>document</w:t>
      </w:r>
      <w:proofErr w:type="spellEnd"/>
      <w:r w:rsidRPr="006F2BD8">
        <w:t xml:space="preserve"> management, and </w:t>
      </w:r>
      <w:proofErr w:type="spellStart"/>
      <w:r w:rsidRPr="006F2BD8">
        <w:t>improving</w:t>
      </w:r>
      <w:proofErr w:type="spellEnd"/>
      <w:r w:rsidRPr="006F2BD8">
        <w:t xml:space="preserve"> </w:t>
      </w:r>
      <w:proofErr w:type="spellStart"/>
      <w:r w:rsidRPr="006F2BD8">
        <w:t>competencies</w:t>
      </w:r>
      <w:proofErr w:type="spellEnd"/>
      <w:r w:rsidRPr="006F2BD8">
        <w:t xml:space="preserve"> in </w:t>
      </w:r>
      <w:proofErr w:type="spellStart"/>
      <w:r w:rsidRPr="006F2BD8">
        <w:t>formal</w:t>
      </w:r>
      <w:proofErr w:type="spellEnd"/>
      <w:r w:rsidRPr="006F2BD8">
        <w:t xml:space="preserve"> </w:t>
      </w:r>
      <w:proofErr w:type="spellStart"/>
      <w:r w:rsidRPr="006F2BD8">
        <w:t>communication</w:t>
      </w:r>
      <w:proofErr w:type="spellEnd"/>
      <w:r w:rsidRPr="006F2BD8">
        <w:t>.</w:t>
      </w:r>
      <w:r w:rsidR="0029121D" w:rsidRPr="007B25F0">
        <w:t>.</w:t>
      </w:r>
    </w:p>
    <w:p w14:paraId="47319571" w14:textId="77777777" w:rsidR="00073D0A" w:rsidRPr="007B25F0" w:rsidRDefault="00073D0A" w:rsidP="00EB45AA">
      <w:pPr>
        <w:pStyle w:val="Bezodstpw"/>
        <w:jc w:val="both"/>
        <w:rPr>
          <w:lang w:val="pl-PL"/>
        </w:rPr>
      </w:pPr>
    </w:p>
    <w:p w14:paraId="112C2D81" w14:textId="0671D869" w:rsidR="00B322CC" w:rsidRPr="007B25F0" w:rsidRDefault="0085209E" w:rsidP="00B322CC">
      <w:pPr>
        <w:pStyle w:val="Bezodstpw"/>
        <w:jc w:val="both"/>
        <w:rPr>
          <w:b/>
          <w:bCs/>
          <w:lang w:val="pl-PL"/>
        </w:rPr>
      </w:pPr>
      <w:r w:rsidRPr="0085209E">
        <w:rPr>
          <w:b/>
          <w:bCs/>
          <w:lang w:val="pl-PL"/>
        </w:rPr>
        <w:t xml:space="preserve">Place and </w:t>
      </w:r>
      <w:proofErr w:type="spellStart"/>
      <w:r w:rsidRPr="0085209E">
        <w:rPr>
          <w:b/>
          <w:bCs/>
          <w:lang w:val="pl-PL"/>
        </w:rPr>
        <w:t>duration</w:t>
      </w:r>
      <w:proofErr w:type="spellEnd"/>
      <w:r w:rsidRPr="0085209E">
        <w:rPr>
          <w:b/>
          <w:bCs/>
          <w:lang w:val="pl-PL"/>
        </w:rPr>
        <w:t xml:space="preserve"> of the </w:t>
      </w:r>
      <w:proofErr w:type="spellStart"/>
      <w:r w:rsidRPr="0085209E">
        <w:rPr>
          <w:b/>
          <w:bCs/>
          <w:lang w:val="pl-PL"/>
        </w:rPr>
        <w:t>course</w:t>
      </w:r>
      <w:proofErr w:type="spellEnd"/>
      <w:r w:rsidR="00A303E2" w:rsidRPr="007B25F0">
        <w:rPr>
          <w:b/>
          <w:bCs/>
          <w:lang w:val="pl-PL"/>
        </w:rPr>
        <w:t xml:space="preserve"> </w:t>
      </w:r>
    </w:p>
    <w:p w14:paraId="5BA294E2" w14:textId="594DF933" w:rsidR="001F4B55" w:rsidRPr="007B25F0" w:rsidRDefault="0032382A" w:rsidP="001F4B55">
      <w:pPr>
        <w:pStyle w:val="Bezodstpw"/>
        <w:jc w:val="both"/>
        <w:rPr>
          <w:lang w:val="pl-PL"/>
        </w:rPr>
      </w:pPr>
      <w:r w:rsidRPr="0032382A">
        <w:rPr>
          <w:lang w:val="pl-PL"/>
        </w:rPr>
        <w:t xml:space="preserve">The </w:t>
      </w:r>
      <w:proofErr w:type="spellStart"/>
      <w:r w:rsidRPr="0032382A">
        <w:rPr>
          <w:lang w:val="pl-PL"/>
        </w:rPr>
        <w:t>course</w:t>
      </w:r>
      <w:proofErr w:type="spellEnd"/>
      <w:r w:rsidRPr="0032382A">
        <w:rPr>
          <w:lang w:val="pl-PL"/>
        </w:rPr>
        <w:t xml:space="preserve"> </w:t>
      </w:r>
      <w:proofErr w:type="spellStart"/>
      <w:r w:rsidRPr="0032382A">
        <w:rPr>
          <w:lang w:val="pl-PL"/>
        </w:rPr>
        <w:t>will</w:t>
      </w:r>
      <w:proofErr w:type="spellEnd"/>
      <w:r w:rsidRPr="0032382A">
        <w:rPr>
          <w:lang w:val="pl-PL"/>
        </w:rPr>
        <w:t xml:space="preserve"> be </w:t>
      </w:r>
      <w:proofErr w:type="spellStart"/>
      <w:r w:rsidRPr="0032382A">
        <w:rPr>
          <w:lang w:val="pl-PL"/>
        </w:rPr>
        <w:t>held</w:t>
      </w:r>
      <w:proofErr w:type="spellEnd"/>
      <w:r w:rsidRPr="0032382A">
        <w:rPr>
          <w:lang w:val="pl-PL"/>
        </w:rPr>
        <w:t xml:space="preserve"> </w:t>
      </w:r>
      <w:proofErr w:type="spellStart"/>
      <w:r w:rsidRPr="0032382A">
        <w:rPr>
          <w:lang w:val="pl-PL"/>
        </w:rPr>
        <w:t>at</w:t>
      </w:r>
      <w:proofErr w:type="spellEnd"/>
      <w:r w:rsidRPr="0032382A">
        <w:rPr>
          <w:lang w:val="pl-PL"/>
        </w:rPr>
        <w:t xml:space="preserve"> the University of Gdańsk in </w:t>
      </w:r>
      <w:proofErr w:type="spellStart"/>
      <w:r w:rsidRPr="0032382A">
        <w:rPr>
          <w:lang w:val="pl-PL"/>
        </w:rPr>
        <w:t>an</w:t>
      </w:r>
      <w:proofErr w:type="spellEnd"/>
      <w:r w:rsidRPr="0032382A">
        <w:rPr>
          <w:lang w:val="pl-PL"/>
        </w:rPr>
        <w:t xml:space="preserve"> in-person format [</w:t>
      </w:r>
      <w:proofErr w:type="spellStart"/>
      <w:r w:rsidRPr="0032382A">
        <w:rPr>
          <w:lang w:val="pl-PL"/>
        </w:rPr>
        <w:t>Old</w:t>
      </w:r>
      <w:proofErr w:type="spellEnd"/>
      <w:r w:rsidRPr="0032382A">
        <w:rPr>
          <w:lang w:val="pl-PL"/>
        </w:rPr>
        <w:t xml:space="preserve"> </w:t>
      </w:r>
      <w:proofErr w:type="spellStart"/>
      <w:r w:rsidRPr="0032382A">
        <w:rPr>
          <w:lang w:val="pl-PL"/>
        </w:rPr>
        <w:t>Rectorate</w:t>
      </w:r>
      <w:proofErr w:type="spellEnd"/>
      <w:r w:rsidRPr="0032382A">
        <w:rPr>
          <w:lang w:val="pl-PL"/>
        </w:rPr>
        <w:t xml:space="preserve">: </w:t>
      </w:r>
      <w:proofErr w:type="spellStart"/>
      <w:r w:rsidRPr="0032382A">
        <w:rPr>
          <w:lang w:val="pl-PL"/>
        </w:rPr>
        <w:t>room</w:t>
      </w:r>
      <w:proofErr w:type="spellEnd"/>
      <w:r w:rsidRPr="0032382A">
        <w:rPr>
          <w:lang w:val="pl-PL"/>
        </w:rPr>
        <w:t xml:space="preserve"> 317, Oliwa Campus], from March 18</w:t>
      </w:r>
      <w:r w:rsidR="008B56AC">
        <w:rPr>
          <w:lang w:val="pl-PL"/>
        </w:rPr>
        <w:t>th</w:t>
      </w:r>
      <w:r w:rsidRPr="0032382A">
        <w:rPr>
          <w:lang w:val="pl-PL"/>
        </w:rPr>
        <w:t xml:space="preserve">, 2025, to </w:t>
      </w:r>
      <w:proofErr w:type="spellStart"/>
      <w:r w:rsidRPr="0032382A">
        <w:rPr>
          <w:lang w:val="pl-PL"/>
        </w:rPr>
        <w:t>April</w:t>
      </w:r>
      <w:proofErr w:type="spellEnd"/>
      <w:r w:rsidRPr="0032382A">
        <w:rPr>
          <w:lang w:val="pl-PL"/>
        </w:rPr>
        <w:t xml:space="preserve"> 18</w:t>
      </w:r>
      <w:r w:rsidR="008B56AC">
        <w:rPr>
          <w:lang w:val="pl-PL"/>
        </w:rPr>
        <w:t>th</w:t>
      </w:r>
      <w:r w:rsidRPr="0032382A">
        <w:rPr>
          <w:lang w:val="pl-PL"/>
        </w:rPr>
        <w:t xml:space="preserve">, 2025. </w:t>
      </w:r>
      <w:proofErr w:type="spellStart"/>
      <w:r w:rsidRPr="0032382A">
        <w:rPr>
          <w:lang w:val="pl-PL"/>
        </w:rPr>
        <w:t>Duration</w:t>
      </w:r>
      <w:proofErr w:type="spellEnd"/>
      <w:r w:rsidRPr="0032382A">
        <w:rPr>
          <w:lang w:val="pl-PL"/>
        </w:rPr>
        <w:t xml:space="preserve">: 20 </w:t>
      </w:r>
      <w:proofErr w:type="spellStart"/>
      <w:r w:rsidRPr="0032382A">
        <w:rPr>
          <w:lang w:val="pl-PL"/>
        </w:rPr>
        <w:t>teaching</w:t>
      </w:r>
      <w:proofErr w:type="spellEnd"/>
      <w:r w:rsidRPr="0032382A">
        <w:rPr>
          <w:lang w:val="pl-PL"/>
        </w:rPr>
        <w:t xml:space="preserve"> </w:t>
      </w:r>
      <w:proofErr w:type="spellStart"/>
      <w:r w:rsidRPr="0032382A">
        <w:rPr>
          <w:lang w:val="pl-PL"/>
        </w:rPr>
        <w:t>hours</w:t>
      </w:r>
      <w:proofErr w:type="spellEnd"/>
      <w:r w:rsidRPr="0032382A">
        <w:rPr>
          <w:lang w:val="pl-PL"/>
        </w:rPr>
        <w:t xml:space="preserve"> (10 </w:t>
      </w:r>
      <w:proofErr w:type="spellStart"/>
      <w:r w:rsidRPr="0032382A">
        <w:rPr>
          <w:lang w:val="pl-PL"/>
        </w:rPr>
        <w:t>sessions</w:t>
      </w:r>
      <w:proofErr w:type="spellEnd"/>
      <w:r w:rsidRPr="0032382A">
        <w:rPr>
          <w:lang w:val="pl-PL"/>
        </w:rPr>
        <w:t xml:space="preserve">, </w:t>
      </w:r>
      <w:proofErr w:type="spellStart"/>
      <w:r w:rsidRPr="0032382A">
        <w:rPr>
          <w:lang w:val="pl-PL"/>
        </w:rPr>
        <w:t>each</w:t>
      </w:r>
      <w:proofErr w:type="spellEnd"/>
      <w:r w:rsidRPr="0032382A">
        <w:rPr>
          <w:lang w:val="pl-PL"/>
        </w:rPr>
        <w:t xml:space="preserve"> </w:t>
      </w:r>
      <w:proofErr w:type="spellStart"/>
      <w:r w:rsidRPr="0032382A">
        <w:rPr>
          <w:lang w:val="pl-PL"/>
        </w:rPr>
        <w:t>lasting</w:t>
      </w:r>
      <w:proofErr w:type="spellEnd"/>
      <w:r w:rsidRPr="0032382A">
        <w:rPr>
          <w:lang w:val="pl-PL"/>
        </w:rPr>
        <w:t xml:space="preserve"> 2x45 </w:t>
      </w:r>
      <w:proofErr w:type="spellStart"/>
      <w:r w:rsidRPr="0032382A">
        <w:rPr>
          <w:lang w:val="pl-PL"/>
        </w:rPr>
        <w:t>minutes</w:t>
      </w:r>
      <w:proofErr w:type="spellEnd"/>
      <w:r w:rsidRPr="0032382A">
        <w:rPr>
          <w:lang w:val="pl-PL"/>
        </w:rPr>
        <w:t>).</w:t>
      </w:r>
      <w:r w:rsidR="001F4B55" w:rsidRPr="007B25F0">
        <w:rPr>
          <w:lang w:val="pl-PL"/>
        </w:rPr>
        <w:t xml:space="preserve"> </w:t>
      </w:r>
    </w:p>
    <w:p w14:paraId="707FCBCE" w14:textId="77777777" w:rsidR="00D71ED6" w:rsidRPr="007B25F0" w:rsidRDefault="00D71ED6" w:rsidP="00B322CC">
      <w:pPr>
        <w:pStyle w:val="Bezodstpw"/>
        <w:jc w:val="both"/>
        <w:rPr>
          <w:lang w:val="pl-PL"/>
        </w:rPr>
      </w:pPr>
    </w:p>
    <w:p w14:paraId="1D06318F" w14:textId="422B733A" w:rsidR="00D71ED6" w:rsidRPr="007B25F0" w:rsidRDefault="00C718F6" w:rsidP="00B322CC">
      <w:pPr>
        <w:pStyle w:val="Bezodstpw"/>
        <w:jc w:val="both"/>
        <w:rPr>
          <w:b/>
          <w:bCs/>
          <w:lang w:val="pl-PL"/>
        </w:rPr>
      </w:pPr>
      <w:proofErr w:type="spellStart"/>
      <w:r w:rsidRPr="00C718F6">
        <w:rPr>
          <w:b/>
          <w:bCs/>
          <w:lang w:val="pl-PL"/>
        </w:rPr>
        <w:t>Detailed</w:t>
      </w:r>
      <w:proofErr w:type="spellEnd"/>
      <w:r w:rsidR="00D71ED6" w:rsidRPr="007B25F0">
        <w:rPr>
          <w:b/>
          <w:bCs/>
          <w:lang w:val="pl-PL"/>
        </w:rPr>
        <w:t xml:space="preserve"> program </w:t>
      </w:r>
    </w:p>
    <w:p w14:paraId="7A3F0687" w14:textId="5492F82F" w:rsidR="003B0F44" w:rsidRPr="007B25F0" w:rsidRDefault="007B25F0" w:rsidP="00EB45AA">
      <w:pPr>
        <w:pStyle w:val="Bezodstpw"/>
        <w:jc w:val="both"/>
      </w:pPr>
      <w:hyperlink r:id="rId10" w:history="1">
        <w:r w:rsidRPr="004C789E">
          <w:rPr>
            <w:rStyle w:val="Hipercze"/>
          </w:rPr>
          <w:t>Program</w:t>
        </w:r>
      </w:hyperlink>
    </w:p>
    <w:p w14:paraId="1ABB8670" w14:textId="77777777" w:rsidR="00A303E2" w:rsidRPr="007B25F0" w:rsidRDefault="00A303E2" w:rsidP="00EB45AA">
      <w:pPr>
        <w:pStyle w:val="Bezodstpw"/>
        <w:jc w:val="both"/>
        <w:rPr>
          <w:lang w:val="pl-PL"/>
        </w:rPr>
      </w:pPr>
    </w:p>
    <w:p w14:paraId="291EDBA2" w14:textId="4799CC68" w:rsidR="00127244" w:rsidRPr="007B25F0" w:rsidRDefault="00D02858" w:rsidP="00127244">
      <w:pPr>
        <w:pStyle w:val="Bezodstpw"/>
        <w:jc w:val="both"/>
        <w:rPr>
          <w:b/>
          <w:bCs/>
          <w:lang w:val="pl-PL"/>
        </w:rPr>
      </w:pPr>
      <w:r w:rsidRPr="00D02858">
        <w:rPr>
          <w:b/>
          <w:bCs/>
          <w:lang w:val="pl-PL"/>
        </w:rPr>
        <w:t xml:space="preserve">Set of learning </w:t>
      </w:r>
      <w:proofErr w:type="spellStart"/>
      <w:r w:rsidRPr="00D02858">
        <w:rPr>
          <w:b/>
          <w:bCs/>
          <w:lang w:val="pl-PL"/>
        </w:rPr>
        <w:t>outcomes</w:t>
      </w:r>
      <w:proofErr w:type="spellEnd"/>
      <w:r w:rsidRPr="00D02858">
        <w:rPr>
          <w:b/>
          <w:bCs/>
          <w:lang w:val="pl-PL"/>
        </w:rPr>
        <w:t xml:space="preserve"> (</w:t>
      </w:r>
      <w:proofErr w:type="spellStart"/>
      <w:r w:rsidRPr="00D02858">
        <w:rPr>
          <w:b/>
          <w:bCs/>
          <w:lang w:val="pl-PL"/>
        </w:rPr>
        <w:t>competencies</w:t>
      </w:r>
      <w:proofErr w:type="spellEnd"/>
      <w:r w:rsidRPr="00D02858">
        <w:rPr>
          <w:b/>
          <w:bCs/>
          <w:lang w:val="pl-PL"/>
        </w:rPr>
        <w:t>)</w:t>
      </w:r>
      <w:r w:rsidR="00127244" w:rsidRPr="007B25F0">
        <w:rPr>
          <w:b/>
          <w:bCs/>
          <w:lang w:val="pl-PL"/>
        </w:rPr>
        <w:t>:</w:t>
      </w:r>
    </w:p>
    <w:p w14:paraId="6C856AA5" w14:textId="5FB2682C" w:rsidR="000C5A91" w:rsidRPr="000C5A91" w:rsidRDefault="000C5A91" w:rsidP="000C5A91">
      <w:pPr>
        <w:pStyle w:val="Bezodstpw"/>
        <w:jc w:val="both"/>
      </w:pPr>
      <w:r>
        <w:t>1.</w:t>
      </w:r>
      <w:r w:rsidRPr="000C5A91">
        <w:t xml:space="preserve"> Administrative support for English-speaking students and staff</w:t>
      </w:r>
    </w:p>
    <w:p w14:paraId="55592CDB" w14:textId="18D287DA" w:rsidR="000C5A91" w:rsidRPr="000C5A91" w:rsidRDefault="000C5A91" w:rsidP="000C5A91">
      <w:pPr>
        <w:pStyle w:val="Bezodstpw"/>
        <w:jc w:val="both"/>
      </w:pPr>
      <w:r>
        <w:t xml:space="preserve">2. </w:t>
      </w:r>
      <w:r w:rsidRPr="000C5A91">
        <w:t>Conducting formal and informal correspondence in English</w:t>
      </w:r>
    </w:p>
    <w:p w14:paraId="2D3FCA35" w14:textId="5A533FBE" w:rsidR="00127244" w:rsidRPr="007B25F0" w:rsidRDefault="000C5A91" w:rsidP="000C5A91">
      <w:pPr>
        <w:pStyle w:val="Bezodstpw"/>
        <w:jc w:val="both"/>
        <w:rPr>
          <w:lang w:val="pl-PL"/>
        </w:rPr>
      </w:pPr>
      <w:r>
        <w:rPr>
          <w:lang w:val="pl-PL"/>
        </w:rPr>
        <w:t xml:space="preserve">3. </w:t>
      </w:r>
      <w:r w:rsidRPr="000C5A91">
        <w:rPr>
          <w:lang w:val="pl-PL"/>
        </w:rPr>
        <w:t xml:space="preserve">Collaboration with the </w:t>
      </w:r>
      <w:proofErr w:type="spellStart"/>
      <w:r w:rsidRPr="000C5A91">
        <w:rPr>
          <w:lang w:val="pl-PL"/>
        </w:rPr>
        <w:t>international</w:t>
      </w:r>
      <w:proofErr w:type="spellEnd"/>
      <w:r w:rsidRPr="000C5A91">
        <w:rPr>
          <w:lang w:val="pl-PL"/>
        </w:rPr>
        <w:t xml:space="preserve"> </w:t>
      </w:r>
      <w:proofErr w:type="spellStart"/>
      <w:r w:rsidRPr="000C5A91">
        <w:rPr>
          <w:lang w:val="pl-PL"/>
        </w:rPr>
        <w:t>academic</w:t>
      </w:r>
      <w:proofErr w:type="spellEnd"/>
      <w:r w:rsidRPr="000C5A91">
        <w:rPr>
          <w:lang w:val="pl-PL"/>
        </w:rPr>
        <w:t xml:space="preserve"> </w:t>
      </w:r>
      <w:proofErr w:type="spellStart"/>
      <w:r w:rsidRPr="000C5A91">
        <w:rPr>
          <w:lang w:val="pl-PL"/>
        </w:rPr>
        <w:t>community</w:t>
      </w:r>
      <w:proofErr w:type="spellEnd"/>
    </w:p>
    <w:p w14:paraId="033D1C2A" w14:textId="77777777" w:rsidR="00127244" w:rsidRPr="007B25F0" w:rsidRDefault="00127244" w:rsidP="00127244">
      <w:pPr>
        <w:pStyle w:val="Bezodstpw"/>
        <w:jc w:val="both"/>
        <w:rPr>
          <w:lang w:val="pl-PL"/>
        </w:rPr>
      </w:pPr>
    </w:p>
    <w:p w14:paraId="5A6E209E" w14:textId="3CE884BC" w:rsidR="00127244" w:rsidRDefault="001666ED" w:rsidP="00127244">
      <w:pPr>
        <w:pStyle w:val="Bezodstpw"/>
        <w:jc w:val="both"/>
        <w:rPr>
          <w:lang w:val="pl-PL"/>
        </w:rPr>
      </w:pPr>
      <w:r w:rsidRPr="001666ED">
        <w:rPr>
          <w:lang w:val="pl-PL"/>
        </w:rPr>
        <w:t xml:space="preserve">Learning </w:t>
      </w:r>
      <w:proofErr w:type="spellStart"/>
      <w:r w:rsidRPr="001666ED">
        <w:rPr>
          <w:lang w:val="pl-PL"/>
        </w:rPr>
        <w:t>outcomes</w:t>
      </w:r>
      <w:proofErr w:type="spellEnd"/>
      <w:r w:rsidRPr="001666ED">
        <w:rPr>
          <w:lang w:val="pl-PL"/>
        </w:rPr>
        <w:t>:</w:t>
      </w:r>
    </w:p>
    <w:p w14:paraId="79BFB566" w14:textId="0DEC6DC4" w:rsidR="00522C47" w:rsidRDefault="00127244" w:rsidP="00127244">
      <w:pPr>
        <w:pStyle w:val="Bezodstpw"/>
        <w:jc w:val="both"/>
        <w:rPr>
          <w:u w:val="single"/>
          <w:lang w:val="pl-PL"/>
        </w:rPr>
      </w:pPr>
      <w:r w:rsidRPr="007B25F0">
        <w:rPr>
          <w:lang w:val="pl-PL"/>
        </w:rPr>
        <w:t xml:space="preserve">• </w:t>
      </w:r>
      <w:r w:rsidR="0057761D" w:rsidRPr="0057761D">
        <w:rPr>
          <w:u w:val="single"/>
          <w:lang w:val="pl-PL"/>
        </w:rPr>
        <w:t>Knowledge</w:t>
      </w:r>
      <w:r w:rsidRPr="007B25F0">
        <w:rPr>
          <w:u w:val="single"/>
          <w:lang w:val="pl-PL"/>
        </w:rPr>
        <w:t>:</w:t>
      </w:r>
      <w:r w:rsidR="00522C47" w:rsidRPr="007B25F0">
        <w:rPr>
          <w:u w:val="single"/>
          <w:lang w:val="pl-PL"/>
        </w:rPr>
        <w:t xml:space="preserve"> </w:t>
      </w:r>
    </w:p>
    <w:p w14:paraId="79F9D43C" w14:textId="04BE5800" w:rsidR="0024520E" w:rsidRPr="0024520E" w:rsidRDefault="0024520E" w:rsidP="00127244">
      <w:pPr>
        <w:pStyle w:val="Bezodstpw"/>
        <w:jc w:val="both"/>
        <w:rPr>
          <w:lang w:val="pl-PL"/>
        </w:rPr>
      </w:pPr>
      <w:r w:rsidRPr="0024520E">
        <w:rPr>
          <w:lang w:val="pl-PL"/>
        </w:rPr>
        <w:t xml:space="preserve">The </w:t>
      </w:r>
      <w:proofErr w:type="spellStart"/>
      <w:r w:rsidRPr="0024520E">
        <w:rPr>
          <w:lang w:val="pl-PL"/>
        </w:rPr>
        <w:t>participant</w:t>
      </w:r>
      <w:proofErr w:type="spellEnd"/>
      <w:r>
        <w:rPr>
          <w:lang w:val="pl-PL"/>
        </w:rPr>
        <w:t>:</w:t>
      </w:r>
    </w:p>
    <w:p w14:paraId="4DE6316E" w14:textId="560B2604" w:rsidR="00127244" w:rsidRPr="007B25F0" w:rsidRDefault="0057761D" w:rsidP="00522C47">
      <w:pPr>
        <w:pStyle w:val="Bezodstpw"/>
        <w:numPr>
          <w:ilvl w:val="1"/>
          <w:numId w:val="11"/>
        </w:numPr>
        <w:jc w:val="both"/>
        <w:rPr>
          <w:lang w:val="pl-PL"/>
        </w:rPr>
      </w:pPr>
      <w:proofErr w:type="spellStart"/>
      <w:r w:rsidRPr="0057761D">
        <w:rPr>
          <w:lang w:val="pl-PL"/>
        </w:rPr>
        <w:t>Knows</w:t>
      </w:r>
      <w:proofErr w:type="spellEnd"/>
      <w:r w:rsidRPr="0057761D">
        <w:rPr>
          <w:lang w:val="pl-PL"/>
        </w:rPr>
        <w:t xml:space="preserve"> and </w:t>
      </w:r>
      <w:proofErr w:type="spellStart"/>
      <w:r w:rsidRPr="0057761D">
        <w:rPr>
          <w:lang w:val="pl-PL"/>
        </w:rPr>
        <w:t>understands</w:t>
      </w:r>
      <w:proofErr w:type="spellEnd"/>
      <w:r w:rsidRPr="0057761D">
        <w:rPr>
          <w:lang w:val="pl-PL"/>
        </w:rPr>
        <w:t xml:space="preserve"> the </w:t>
      </w:r>
      <w:proofErr w:type="spellStart"/>
      <w:r w:rsidRPr="0057761D">
        <w:rPr>
          <w:lang w:val="pl-PL"/>
        </w:rPr>
        <w:t>terminology</w:t>
      </w:r>
      <w:proofErr w:type="spellEnd"/>
      <w:r w:rsidRPr="0057761D">
        <w:rPr>
          <w:lang w:val="pl-PL"/>
        </w:rPr>
        <w:t xml:space="preserve"> </w:t>
      </w:r>
      <w:proofErr w:type="spellStart"/>
      <w:r w:rsidRPr="0057761D">
        <w:rPr>
          <w:lang w:val="pl-PL"/>
        </w:rPr>
        <w:t>related</w:t>
      </w:r>
      <w:proofErr w:type="spellEnd"/>
      <w:r w:rsidRPr="0057761D">
        <w:rPr>
          <w:lang w:val="pl-PL"/>
        </w:rPr>
        <w:t xml:space="preserve"> to </w:t>
      </w:r>
      <w:proofErr w:type="spellStart"/>
      <w:r w:rsidRPr="0057761D">
        <w:rPr>
          <w:lang w:val="pl-PL"/>
        </w:rPr>
        <w:t>specialized</w:t>
      </w:r>
      <w:proofErr w:type="spellEnd"/>
      <w:r w:rsidRPr="0057761D">
        <w:rPr>
          <w:lang w:val="pl-PL"/>
        </w:rPr>
        <w:t xml:space="preserve"> </w:t>
      </w:r>
      <w:proofErr w:type="spellStart"/>
      <w:r w:rsidRPr="0057761D">
        <w:rPr>
          <w:lang w:val="pl-PL"/>
        </w:rPr>
        <w:t>administrative</w:t>
      </w:r>
      <w:proofErr w:type="spellEnd"/>
      <w:r w:rsidRPr="0057761D">
        <w:rPr>
          <w:lang w:val="pl-PL"/>
        </w:rPr>
        <w:t xml:space="preserve"> English</w:t>
      </w:r>
    </w:p>
    <w:p w14:paraId="7A7DD7AC" w14:textId="44C16696" w:rsidR="00522C47" w:rsidRPr="007B25F0" w:rsidRDefault="00DA353B" w:rsidP="00522C47">
      <w:pPr>
        <w:pStyle w:val="Bezodstpw"/>
        <w:numPr>
          <w:ilvl w:val="1"/>
          <w:numId w:val="11"/>
        </w:numPr>
        <w:jc w:val="both"/>
        <w:rPr>
          <w:lang w:val="pl-PL"/>
        </w:rPr>
      </w:pPr>
      <w:proofErr w:type="spellStart"/>
      <w:r w:rsidRPr="00DA353B">
        <w:rPr>
          <w:lang w:val="pl-PL"/>
        </w:rPr>
        <w:t>Knows</w:t>
      </w:r>
      <w:proofErr w:type="spellEnd"/>
      <w:r w:rsidRPr="00DA353B">
        <w:rPr>
          <w:lang w:val="pl-PL"/>
        </w:rPr>
        <w:t xml:space="preserve"> and </w:t>
      </w:r>
      <w:proofErr w:type="spellStart"/>
      <w:r w:rsidRPr="00DA353B">
        <w:rPr>
          <w:lang w:val="pl-PL"/>
        </w:rPr>
        <w:t>understands</w:t>
      </w:r>
      <w:proofErr w:type="spellEnd"/>
      <w:r w:rsidRPr="00DA353B">
        <w:rPr>
          <w:lang w:val="pl-PL"/>
        </w:rPr>
        <w:t xml:space="preserve"> the </w:t>
      </w:r>
      <w:proofErr w:type="spellStart"/>
      <w:r w:rsidRPr="00DA353B">
        <w:rPr>
          <w:lang w:val="pl-PL"/>
        </w:rPr>
        <w:t>lexical-grammatical</w:t>
      </w:r>
      <w:proofErr w:type="spellEnd"/>
      <w:r w:rsidRPr="00DA353B">
        <w:rPr>
          <w:lang w:val="pl-PL"/>
        </w:rPr>
        <w:t xml:space="preserve"> </w:t>
      </w:r>
      <w:proofErr w:type="spellStart"/>
      <w:r w:rsidRPr="00DA353B">
        <w:rPr>
          <w:lang w:val="pl-PL"/>
        </w:rPr>
        <w:t>structures</w:t>
      </w:r>
      <w:proofErr w:type="spellEnd"/>
      <w:r w:rsidRPr="00DA353B">
        <w:rPr>
          <w:lang w:val="pl-PL"/>
        </w:rPr>
        <w:t xml:space="preserve"> </w:t>
      </w:r>
      <w:proofErr w:type="spellStart"/>
      <w:r w:rsidRPr="00DA353B">
        <w:rPr>
          <w:lang w:val="pl-PL"/>
        </w:rPr>
        <w:t>related</w:t>
      </w:r>
      <w:proofErr w:type="spellEnd"/>
      <w:r w:rsidRPr="00DA353B">
        <w:rPr>
          <w:lang w:val="pl-PL"/>
        </w:rPr>
        <w:t xml:space="preserve"> to </w:t>
      </w:r>
      <w:proofErr w:type="spellStart"/>
      <w:r w:rsidRPr="00DA353B">
        <w:rPr>
          <w:lang w:val="pl-PL"/>
        </w:rPr>
        <w:t>working</w:t>
      </w:r>
      <w:proofErr w:type="spellEnd"/>
      <w:r w:rsidRPr="00DA353B">
        <w:rPr>
          <w:lang w:val="pl-PL"/>
        </w:rPr>
        <w:t xml:space="preserve"> in </w:t>
      </w:r>
      <w:proofErr w:type="spellStart"/>
      <w:r w:rsidRPr="00DA353B">
        <w:rPr>
          <w:lang w:val="pl-PL"/>
        </w:rPr>
        <w:t>administrative</w:t>
      </w:r>
      <w:proofErr w:type="spellEnd"/>
      <w:r w:rsidRPr="00DA353B">
        <w:rPr>
          <w:lang w:val="pl-PL"/>
        </w:rPr>
        <w:t xml:space="preserve"> </w:t>
      </w:r>
      <w:proofErr w:type="spellStart"/>
      <w:r w:rsidRPr="00DA353B">
        <w:rPr>
          <w:lang w:val="pl-PL"/>
        </w:rPr>
        <w:t>units</w:t>
      </w:r>
      <w:proofErr w:type="spellEnd"/>
      <w:r w:rsidRPr="00DA353B">
        <w:rPr>
          <w:lang w:val="pl-PL"/>
        </w:rPr>
        <w:t xml:space="preserve"> of </w:t>
      </w:r>
      <w:proofErr w:type="spellStart"/>
      <w:r w:rsidRPr="00DA353B">
        <w:rPr>
          <w:lang w:val="pl-PL"/>
        </w:rPr>
        <w:t>higher</w:t>
      </w:r>
      <w:proofErr w:type="spellEnd"/>
      <w:r w:rsidRPr="00DA353B">
        <w:rPr>
          <w:lang w:val="pl-PL"/>
        </w:rPr>
        <w:t xml:space="preserve"> </w:t>
      </w:r>
      <w:proofErr w:type="spellStart"/>
      <w:r w:rsidRPr="00DA353B">
        <w:rPr>
          <w:lang w:val="pl-PL"/>
        </w:rPr>
        <w:t>education</w:t>
      </w:r>
      <w:proofErr w:type="spellEnd"/>
      <w:r w:rsidRPr="00DA353B">
        <w:rPr>
          <w:lang w:val="pl-PL"/>
        </w:rPr>
        <w:t xml:space="preserve"> </w:t>
      </w:r>
      <w:proofErr w:type="spellStart"/>
      <w:r w:rsidRPr="00DA353B">
        <w:rPr>
          <w:lang w:val="pl-PL"/>
        </w:rPr>
        <w:t>institutions</w:t>
      </w:r>
      <w:proofErr w:type="spellEnd"/>
      <w:r w:rsidR="00522C47" w:rsidRPr="007B25F0">
        <w:rPr>
          <w:lang w:val="pl-PL"/>
        </w:rPr>
        <w:t>.</w:t>
      </w:r>
    </w:p>
    <w:p w14:paraId="0483AC2B" w14:textId="7CC19997" w:rsidR="00441FAC" w:rsidRPr="007B25F0" w:rsidRDefault="002B1674" w:rsidP="00522C47">
      <w:pPr>
        <w:pStyle w:val="Bezodstpw"/>
        <w:numPr>
          <w:ilvl w:val="1"/>
          <w:numId w:val="11"/>
        </w:numPr>
        <w:jc w:val="both"/>
        <w:rPr>
          <w:lang w:val="pl-PL"/>
        </w:rPr>
      </w:pPr>
      <w:proofErr w:type="spellStart"/>
      <w:r w:rsidRPr="002B1674">
        <w:rPr>
          <w:lang w:val="pl-PL"/>
        </w:rPr>
        <w:t>Knows</w:t>
      </w:r>
      <w:proofErr w:type="spellEnd"/>
      <w:r w:rsidRPr="002B1674">
        <w:rPr>
          <w:lang w:val="pl-PL"/>
        </w:rPr>
        <w:t xml:space="preserve"> the </w:t>
      </w:r>
      <w:proofErr w:type="spellStart"/>
      <w:r w:rsidRPr="002B1674">
        <w:rPr>
          <w:lang w:val="pl-PL"/>
        </w:rPr>
        <w:t>rules</w:t>
      </w:r>
      <w:proofErr w:type="spellEnd"/>
      <w:r w:rsidRPr="002B1674">
        <w:rPr>
          <w:lang w:val="pl-PL"/>
        </w:rPr>
        <w:t xml:space="preserve"> for </w:t>
      </w:r>
      <w:proofErr w:type="spellStart"/>
      <w:r w:rsidRPr="002B1674">
        <w:rPr>
          <w:lang w:val="pl-PL"/>
        </w:rPr>
        <w:t>writing</w:t>
      </w:r>
      <w:proofErr w:type="spellEnd"/>
      <w:r w:rsidRPr="002B1674">
        <w:rPr>
          <w:lang w:val="pl-PL"/>
        </w:rPr>
        <w:t xml:space="preserve"> </w:t>
      </w:r>
      <w:proofErr w:type="spellStart"/>
      <w:r w:rsidRPr="002B1674">
        <w:rPr>
          <w:lang w:val="pl-PL"/>
        </w:rPr>
        <w:t>formal</w:t>
      </w:r>
      <w:proofErr w:type="spellEnd"/>
      <w:r w:rsidRPr="002B1674">
        <w:rPr>
          <w:lang w:val="pl-PL"/>
        </w:rPr>
        <w:t xml:space="preserve"> business </w:t>
      </w:r>
      <w:proofErr w:type="spellStart"/>
      <w:r w:rsidRPr="002B1674">
        <w:rPr>
          <w:lang w:val="pl-PL"/>
        </w:rPr>
        <w:t>correspondence</w:t>
      </w:r>
      <w:proofErr w:type="spellEnd"/>
      <w:r w:rsidRPr="002B1674">
        <w:rPr>
          <w:lang w:val="pl-PL"/>
        </w:rPr>
        <w:t xml:space="preserve"> in English</w:t>
      </w:r>
      <w:r w:rsidR="00215B45" w:rsidRPr="007B25F0">
        <w:rPr>
          <w:lang w:val="pl-PL"/>
        </w:rPr>
        <w:t>.</w:t>
      </w:r>
    </w:p>
    <w:p w14:paraId="0C008F4B" w14:textId="10FDEA91" w:rsidR="00215B45" w:rsidRPr="007B25F0" w:rsidRDefault="002B1674" w:rsidP="00522C47">
      <w:pPr>
        <w:pStyle w:val="Bezodstpw"/>
        <w:numPr>
          <w:ilvl w:val="1"/>
          <w:numId w:val="11"/>
        </w:numPr>
        <w:jc w:val="both"/>
        <w:rPr>
          <w:lang w:val="pl-PL"/>
        </w:rPr>
      </w:pPr>
      <w:proofErr w:type="spellStart"/>
      <w:r w:rsidRPr="002B1674">
        <w:rPr>
          <w:lang w:val="pl-PL"/>
        </w:rPr>
        <w:t>Knows</w:t>
      </w:r>
      <w:proofErr w:type="spellEnd"/>
      <w:r w:rsidRPr="002B1674">
        <w:rPr>
          <w:lang w:val="pl-PL"/>
        </w:rPr>
        <w:t xml:space="preserve"> the </w:t>
      </w:r>
      <w:proofErr w:type="spellStart"/>
      <w:r w:rsidRPr="002B1674">
        <w:rPr>
          <w:lang w:val="pl-PL"/>
        </w:rPr>
        <w:t>cultural</w:t>
      </w:r>
      <w:proofErr w:type="spellEnd"/>
      <w:r w:rsidRPr="002B1674">
        <w:rPr>
          <w:lang w:val="pl-PL"/>
        </w:rPr>
        <w:t xml:space="preserve"> </w:t>
      </w:r>
      <w:proofErr w:type="spellStart"/>
      <w:r w:rsidRPr="002B1674">
        <w:rPr>
          <w:lang w:val="pl-PL"/>
        </w:rPr>
        <w:t>differences</w:t>
      </w:r>
      <w:proofErr w:type="spellEnd"/>
      <w:r w:rsidRPr="002B1674">
        <w:rPr>
          <w:lang w:val="pl-PL"/>
        </w:rPr>
        <w:t xml:space="preserve"> and </w:t>
      </w:r>
      <w:proofErr w:type="spellStart"/>
      <w:r w:rsidRPr="002B1674">
        <w:rPr>
          <w:lang w:val="pl-PL"/>
        </w:rPr>
        <w:t>communication</w:t>
      </w:r>
      <w:proofErr w:type="spellEnd"/>
      <w:r w:rsidRPr="002B1674">
        <w:rPr>
          <w:lang w:val="pl-PL"/>
        </w:rPr>
        <w:t xml:space="preserve"> </w:t>
      </w:r>
      <w:proofErr w:type="spellStart"/>
      <w:r w:rsidRPr="002B1674">
        <w:rPr>
          <w:lang w:val="pl-PL"/>
        </w:rPr>
        <w:t>rules</w:t>
      </w:r>
      <w:proofErr w:type="spellEnd"/>
      <w:r w:rsidRPr="002B1674">
        <w:rPr>
          <w:lang w:val="pl-PL"/>
        </w:rPr>
        <w:t xml:space="preserve"> in </w:t>
      </w:r>
      <w:proofErr w:type="spellStart"/>
      <w:r w:rsidRPr="002B1674">
        <w:rPr>
          <w:lang w:val="pl-PL"/>
        </w:rPr>
        <w:t>an</w:t>
      </w:r>
      <w:proofErr w:type="spellEnd"/>
      <w:r w:rsidRPr="002B1674">
        <w:rPr>
          <w:lang w:val="pl-PL"/>
        </w:rPr>
        <w:t xml:space="preserve"> </w:t>
      </w:r>
      <w:proofErr w:type="spellStart"/>
      <w:r w:rsidRPr="002B1674">
        <w:rPr>
          <w:lang w:val="pl-PL"/>
        </w:rPr>
        <w:t>international</w:t>
      </w:r>
      <w:proofErr w:type="spellEnd"/>
      <w:r w:rsidRPr="002B1674">
        <w:rPr>
          <w:lang w:val="pl-PL"/>
        </w:rPr>
        <w:t xml:space="preserve"> environment</w:t>
      </w:r>
      <w:r w:rsidR="00D16FFC" w:rsidRPr="007B25F0">
        <w:rPr>
          <w:lang w:val="pl-PL"/>
        </w:rPr>
        <w:t>.</w:t>
      </w:r>
    </w:p>
    <w:p w14:paraId="48866B6E" w14:textId="77777777" w:rsidR="00215B45" w:rsidRPr="007B25F0" w:rsidRDefault="00215B45" w:rsidP="00215B45">
      <w:pPr>
        <w:pStyle w:val="Bezodstpw"/>
        <w:ind w:left="360"/>
        <w:jc w:val="both"/>
        <w:rPr>
          <w:lang w:val="pl-PL"/>
        </w:rPr>
      </w:pPr>
    </w:p>
    <w:p w14:paraId="2869A246" w14:textId="77777777" w:rsidR="00191138" w:rsidRDefault="00127244" w:rsidP="00127244">
      <w:pPr>
        <w:pStyle w:val="Bezodstpw"/>
        <w:jc w:val="both"/>
        <w:rPr>
          <w:u w:val="single"/>
          <w:lang w:val="pl-PL"/>
        </w:rPr>
      </w:pPr>
      <w:r w:rsidRPr="007B25F0">
        <w:rPr>
          <w:lang w:val="pl-PL"/>
        </w:rPr>
        <w:t xml:space="preserve">• </w:t>
      </w:r>
      <w:proofErr w:type="spellStart"/>
      <w:r w:rsidR="00420D53">
        <w:rPr>
          <w:u w:val="single"/>
          <w:lang w:val="pl-PL"/>
        </w:rPr>
        <w:t>Skills</w:t>
      </w:r>
      <w:proofErr w:type="spellEnd"/>
      <w:r w:rsidRPr="007B25F0">
        <w:rPr>
          <w:u w:val="single"/>
          <w:lang w:val="pl-PL"/>
        </w:rPr>
        <w:t>:</w:t>
      </w:r>
    </w:p>
    <w:p w14:paraId="0B1A7B03" w14:textId="7C8C2251" w:rsidR="00127244" w:rsidRPr="00191138" w:rsidRDefault="00191138" w:rsidP="00127244">
      <w:pPr>
        <w:pStyle w:val="Bezodstpw"/>
        <w:jc w:val="both"/>
        <w:rPr>
          <w:lang w:val="pl-PL"/>
        </w:rPr>
      </w:pPr>
      <w:r w:rsidRPr="00191138">
        <w:rPr>
          <w:lang w:val="pl-PL"/>
        </w:rPr>
        <w:t xml:space="preserve">The </w:t>
      </w:r>
      <w:proofErr w:type="spellStart"/>
      <w:r w:rsidRPr="00191138">
        <w:rPr>
          <w:lang w:val="pl-PL"/>
        </w:rPr>
        <w:t>participant</w:t>
      </w:r>
      <w:proofErr w:type="spellEnd"/>
      <w:r>
        <w:rPr>
          <w:lang w:val="pl-PL"/>
        </w:rPr>
        <w:t>:</w:t>
      </w:r>
      <w:r w:rsidR="00127244" w:rsidRPr="00191138">
        <w:rPr>
          <w:lang w:val="pl-PL"/>
        </w:rPr>
        <w:t xml:space="preserve"> </w:t>
      </w:r>
    </w:p>
    <w:p w14:paraId="6AE8EA66" w14:textId="28522E59" w:rsidR="00522C47" w:rsidRPr="007B25F0" w:rsidRDefault="00D33E82" w:rsidP="00522C47">
      <w:pPr>
        <w:pStyle w:val="Bezodstpw"/>
        <w:numPr>
          <w:ilvl w:val="1"/>
          <w:numId w:val="13"/>
        </w:numPr>
        <w:jc w:val="both"/>
        <w:rPr>
          <w:lang w:val="pl-PL"/>
        </w:rPr>
      </w:pPr>
      <w:r w:rsidRPr="00D33E82">
        <w:rPr>
          <w:lang w:val="pl-PL"/>
        </w:rPr>
        <w:t xml:space="preserve">Has the </w:t>
      </w:r>
      <w:proofErr w:type="spellStart"/>
      <w:r w:rsidRPr="00D33E82">
        <w:rPr>
          <w:lang w:val="pl-PL"/>
        </w:rPr>
        <w:t>ability</w:t>
      </w:r>
      <w:proofErr w:type="spellEnd"/>
      <w:r w:rsidRPr="00D33E82">
        <w:rPr>
          <w:lang w:val="pl-PL"/>
        </w:rPr>
        <w:t xml:space="preserve"> to </w:t>
      </w:r>
      <w:proofErr w:type="spellStart"/>
      <w:r w:rsidRPr="00D33E82">
        <w:rPr>
          <w:lang w:val="pl-PL"/>
        </w:rPr>
        <w:t>formulate</w:t>
      </w:r>
      <w:proofErr w:type="spellEnd"/>
      <w:r w:rsidRPr="00D33E82">
        <w:rPr>
          <w:lang w:val="pl-PL"/>
        </w:rPr>
        <w:t xml:space="preserve"> </w:t>
      </w:r>
      <w:proofErr w:type="spellStart"/>
      <w:r w:rsidRPr="00D33E82">
        <w:rPr>
          <w:lang w:val="pl-PL"/>
        </w:rPr>
        <w:t>formal</w:t>
      </w:r>
      <w:proofErr w:type="spellEnd"/>
      <w:r w:rsidRPr="00D33E82">
        <w:rPr>
          <w:lang w:val="pl-PL"/>
        </w:rPr>
        <w:t xml:space="preserve"> business </w:t>
      </w:r>
      <w:proofErr w:type="spellStart"/>
      <w:r w:rsidRPr="00D33E82">
        <w:rPr>
          <w:lang w:val="pl-PL"/>
        </w:rPr>
        <w:t>correspondence</w:t>
      </w:r>
      <w:proofErr w:type="spellEnd"/>
      <w:r w:rsidRPr="00D33E82">
        <w:rPr>
          <w:lang w:val="pl-PL"/>
        </w:rPr>
        <w:t xml:space="preserve"> in English, </w:t>
      </w:r>
      <w:proofErr w:type="spellStart"/>
      <w:r w:rsidRPr="00D33E82">
        <w:rPr>
          <w:lang w:val="pl-PL"/>
        </w:rPr>
        <w:t>using</w:t>
      </w:r>
      <w:proofErr w:type="spellEnd"/>
      <w:r w:rsidRPr="00D33E82">
        <w:rPr>
          <w:lang w:val="pl-PL"/>
        </w:rPr>
        <w:t xml:space="preserve"> </w:t>
      </w:r>
      <w:proofErr w:type="spellStart"/>
      <w:r w:rsidRPr="00D33E82">
        <w:rPr>
          <w:lang w:val="pl-PL"/>
        </w:rPr>
        <w:t>vocabulary</w:t>
      </w:r>
      <w:proofErr w:type="spellEnd"/>
      <w:r w:rsidRPr="00D33E82">
        <w:rPr>
          <w:lang w:val="pl-PL"/>
        </w:rPr>
        <w:t xml:space="preserve"> </w:t>
      </w:r>
      <w:proofErr w:type="spellStart"/>
      <w:r w:rsidRPr="00D33E82">
        <w:rPr>
          <w:lang w:val="pl-PL"/>
        </w:rPr>
        <w:t>specific</w:t>
      </w:r>
      <w:proofErr w:type="spellEnd"/>
      <w:r w:rsidRPr="00D33E82">
        <w:rPr>
          <w:lang w:val="pl-PL"/>
        </w:rPr>
        <w:t xml:space="preserve"> to the </w:t>
      </w:r>
      <w:proofErr w:type="spellStart"/>
      <w:r w:rsidRPr="00D33E82">
        <w:rPr>
          <w:lang w:val="pl-PL"/>
        </w:rPr>
        <w:t>given</w:t>
      </w:r>
      <w:proofErr w:type="spellEnd"/>
      <w:r w:rsidRPr="00D33E82">
        <w:rPr>
          <w:lang w:val="pl-PL"/>
        </w:rPr>
        <w:t xml:space="preserve"> form of </w:t>
      </w:r>
      <w:proofErr w:type="spellStart"/>
      <w:r w:rsidRPr="00D33E82">
        <w:rPr>
          <w:lang w:val="pl-PL"/>
        </w:rPr>
        <w:t>communication</w:t>
      </w:r>
      <w:proofErr w:type="spellEnd"/>
      <w:r w:rsidR="00522C47" w:rsidRPr="007B25F0">
        <w:rPr>
          <w:lang w:val="pl-PL"/>
        </w:rPr>
        <w:t xml:space="preserve">. </w:t>
      </w:r>
    </w:p>
    <w:p w14:paraId="047534C8" w14:textId="55972EE1" w:rsidR="00522C47" w:rsidRPr="007B25F0" w:rsidRDefault="00D33E82" w:rsidP="00522C47">
      <w:pPr>
        <w:pStyle w:val="Bezodstpw"/>
        <w:numPr>
          <w:ilvl w:val="1"/>
          <w:numId w:val="13"/>
        </w:numPr>
        <w:jc w:val="both"/>
        <w:rPr>
          <w:lang w:val="pl-PL"/>
        </w:rPr>
      </w:pPr>
      <w:proofErr w:type="spellStart"/>
      <w:r w:rsidRPr="00D33E82">
        <w:rPr>
          <w:lang w:val="pl-PL"/>
        </w:rPr>
        <w:t>Can</w:t>
      </w:r>
      <w:proofErr w:type="spellEnd"/>
      <w:r w:rsidRPr="00D33E82">
        <w:rPr>
          <w:lang w:val="pl-PL"/>
        </w:rPr>
        <w:t xml:space="preserve"> </w:t>
      </w:r>
      <w:proofErr w:type="spellStart"/>
      <w:r w:rsidRPr="00D33E82">
        <w:rPr>
          <w:lang w:val="pl-PL"/>
        </w:rPr>
        <w:t>communicate</w:t>
      </w:r>
      <w:proofErr w:type="spellEnd"/>
      <w:r w:rsidRPr="00D33E82">
        <w:rPr>
          <w:lang w:val="pl-PL"/>
        </w:rPr>
        <w:t xml:space="preserve"> on </w:t>
      </w:r>
      <w:proofErr w:type="spellStart"/>
      <w:r w:rsidRPr="00D33E82">
        <w:rPr>
          <w:lang w:val="pl-PL"/>
        </w:rPr>
        <w:t>general</w:t>
      </w:r>
      <w:proofErr w:type="spellEnd"/>
      <w:r w:rsidRPr="00D33E82">
        <w:rPr>
          <w:lang w:val="pl-PL"/>
        </w:rPr>
        <w:t xml:space="preserve"> </w:t>
      </w:r>
      <w:proofErr w:type="spellStart"/>
      <w:r w:rsidRPr="00D33E82">
        <w:rPr>
          <w:lang w:val="pl-PL"/>
        </w:rPr>
        <w:t>issues</w:t>
      </w:r>
      <w:proofErr w:type="spellEnd"/>
      <w:r w:rsidRPr="00D33E82">
        <w:rPr>
          <w:lang w:val="pl-PL"/>
        </w:rPr>
        <w:t xml:space="preserve"> </w:t>
      </w:r>
      <w:proofErr w:type="spellStart"/>
      <w:r w:rsidRPr="00D33E82">
        <w:rPr>
          <w:lang w:val="pl-PL"/>
        </w:rPr>
        <w:t>related</w:t>
      </w:r>
      <w:proofErr w:type="spellEnd"/>
      <w:r w:rsidRPr="00D33E82">
        <w:rPr>
          <w:lang w:val="pl-PL"/>
        </w:rPr>
        <w:t xml:space="preserve"> to </w:t>
      </w:r>
      <w:proofErr w:type="spellStart"/>
      <w:r w:rsidRPr="00D33E82">
        <w:rPr>
          <w:lang w:val="pl-PL"/>
        </w:rPr>
        <w:t>administration</w:t>
      </w:r>
      <w:proofErr w:type="spellEnd"/>
      <w:r w:rsidRPr="00D33E82">
        <w:rPr>
          <w:lang w:val="pl-PL"/>
        </w:rPr>
        <w:t xml:space="preserve"> and </w:t>
      </w:r>
      <w:proofErr w:type="spellStart"/>
      <w:r w:rsidRPr="00D33E82">
        <w:rPr>
          <w:lang w:val="pl-PL"/>
        </w:rPr>
        <w:t>higher</w:t>
      </w:r>
      <w:proofErr w:type="spellEnd"/>
      <w:r w:rsidRPr="00D33E82">
        <w:rPr>
          <w:lang w:val="pl-PL"/>
        </w:rPr>
        <w:t xml:space="preserve"> </w:t>
      </w:r>
      <w:proofErr w:type="spellStart"/>
      <w:r w:rsidRPr="00D33E82">
        <w:rPr>
          <w:lang w:val="pl-PL"/>
        </w:rPr>
        <w:t>education</w:t>
      </w:r>
      <w:proofErr w:type="spellEnd"/>
      <w:r w:rsidRPr="00D33E82">
        <w:rPr>
          <w:lang w:val="pl-PL"/>
        </w:rPr>
        <w:t xml:space="preserve">, </w:t>
      </w:r>
      <w:proofErr w:type="spellStart"/>
      <w:r w:rsidRPr="00D33E82">
        <w:rPr>
          <w:lang w:val="pl-PL"/>
        </w:rPr>
        <w:t>study</w:t>
      </w:r>
      <w:proofErr w:type="spellEnd"/>
      <w:r w:rsidRPr="00D33E82">
        <w:rPr>
          <w:lang w:val="pl-PL"/>
        </w:rPr>
        <w:t xml:space="preserve"> </w:t>
      </w:r>
      <w:proofErr w:type="spellStart"/>
      <w:r w:rsidRPr="00D33E82">
        <w:rPr>
          <w:lang w:val="pl-PL"/>
        </w:rPr>
        <w:t>programs</w:t>
      </w:r>
      <w:proofErr w:type="spellEnd"/>
      <w:r w:rsidRPr="00D33E82">
        <w:rPr>
          <w:lang w:val="pl-PL"/>
        </w:rPr>
        <w:t xml:space="preserve">, and the </w:t>
      </w:r>
      <w:proofErr w:type="spellStart"/>
      <w:r w:rsidRPr="00D33E82">
        <w:rPr>
          <w:lang w:val="pl-PL"/>
        </w:rPr>
        <w:t>work</w:t>
      </w:r>
      <w:proofErr w:type="spellEnd"/>
      <w:r w:rsidRPr="00D33E82">
        <w:rPr>
          <w:lang w:val="pl-PL"/>
        </w:rPr>
        <w:t xml:space="preserve"> environment.</w:t>
      </w:r>
      <w:r w:rsidR="00522C47" w:rsidRPr="007B25F0">
        <w:rPr>
          <w:lang w:val="pl-PL"/>
        </w:rPr>
        <w:t>.</w:t>
      </w:r>
    </w:p>
    <w:p w14:paraId="3AAAB846" w14:textId="5A2B175B" w:rsidR="00522C47" w:rsidRPr="007B25F0" w:rsidRDefault="00090B3B" w:rsidP="00522C47">
      <w:pPr>
        <w:pStyle w:val="Bezodstpw"/>
        <w:numPr>
          <w:ilvl w:val="1"/>
          <w:numId w:val="13"/>
        </w:numPr>
        <w:jc w:val="both"/>
        <w:rPr>
          <w:lang w:val="pl-PL"/>
        </w:rPr>
      </w:pPr>
      <w:proofErr w:type="spellStart"/>
      <w:r w:rsidRPr="00090B3B">
        <w:rPr>
          <w:lang w:val="pl-PL"/>
        </w:rPr>
        <w:t>Understands</w:t>
      </w:r>
      <w:proofErr w:type="spellEnd"/>
      <w:r w:rsidRPr="00090B3B">
        <w:rPr>
          <w:lang w:val="pl-PL"/>
        </w:rPr>
        <w:t xml:space="preserve"> and </w:t>
      </w:r>
      <w:proofErr w:type="spellStart"/>
      <w:r w:rsidRPr="00090B3B">
        <w:rPr>
          <w:lang w:val="pl-PL"/>
        </w:rPr>
        <w:t>applies</w:t>
      </w:r>
      <w:proofErr w:type="spellEnd"/>
      <w:r w:rsidRPr="00090B3B">
        <w:rPr>
          <w:lang w:val="pl-PL"/>
        </w:rPr>
        <w:t xml:space="preserve"> </w:t>
      </w:r>
      <w:proofErr w:type="spellStart"/>
      <w:r w:rsidRPr="00090B3B">
        <w:rPr>
          <w:lang w:val="pl-PL"/>
        </w:rPr>
        <w:t>phrases</w:t>
      </w:r>
      <w:proofErr w:type="spellEnd"/>
      <w:r w:rsidRPr="00090B3B">
        <w:rPr>
          <w:lang w:val="pl-PL"/>
        </w:rPr>
        <w:t xml:space="preserve"> and </w:t>
      </w:r>
      <w:proofErr w:type="spellStart"/>
      <w:r w:rsidRPr="00090B3B">
        <w:rPr>
          <w:lang w:val="pl-PL"/>
        </w:rPr>
        <w:t>grammatical</w:t>
      </w:r>
      <w:proofErr w:type="spellEnd"/>
      <w:r w:rsidRPr="00090B3B">
        <w:rPr>
          <w:lang w:val="pl-PL"/>
        </w:rPr>
        <w:t xml:space="preserve"> and </w:t>
      </w:r>
      <w:proofErr w:type="spellStart"/>
      <w:r w:rsidRPr="00090B3B">
        <w:rPr>
          <w:lang w:val="pl-PL"/>
        </w:rPr>
        <w:t>lexical</w:t>
      </w:r>
      <w:proofErr w:type="spellEnd"/>
      <w:r w:rsidRPr="00090B3B">
        <w:rPr>
          <w:lang w:val="pl-PL"/>
        </w:rPr>
        <w:t xml:space="preserve"> </w:t>
      </w:r>
      <w:proofErr w:type="spellStart"/>
      <w:r w:rsidRPr="00090B3B">
        <w:rPr>
          <w:lang w:val="pl-PL"/>
        </w:rPr>
        <w:t>structures</w:t>
      </w:r>
      <w:proofErr w:type="spellEnd"/>
      <w:r w:rsidRPr="00090B3B">
        <w:rPr>
          <w:lang w:val="pl-PL"/>
        </w:rPr>
        <w:t xml:space="preserve"> </w:t>
      </w:r>
      <w:proofErr w:type="spellStart"/>
      <w:r w:rsidRPr="00090B3B">
        <w:rPr>
          <w:lang w:val="pl-PL"/>
        </w:rPr>
        <w:t>characteristic</w:t>
      </w:r>
      <w:proofErr w:type="spellEnd"/>
      <w:r w:rsidRPr="00090B3B">
        <w:rPr>
          <w:lang w:val="pl-PL"/>
        </w:rPr>
        <w:t xml:space="preserve"> of </w:t>
      </w:r>
      <w:proofErr w:type="spellStart"/>
      <w:r w:rsidRPr="00090B3B">
        <w:rPr>
          <w:lang w:val="pl-PL"/>
        </w:rPr>
        <w:t>formal</w:t>
      </w:r>
      <w:proofErr w:type="spellEnd"/>
      <w:r w:rsidRPr="00090B3B">
        <w:rPr>
          <w:lang w:val="pl-PL"/>
        </w:rPr>
        <w:t xml:space="preserve"> </w:t>
      </w:r>
      <w:proofErr w:type="spellStart"/>
      <w:r w:rsidRPr="00090B3B">
        <w:rPr>
          <w:lang w:val="pl-PL"/>
        </w:rPr>
        <w:t>language</w:t>
      </w:r>
      <w:proofErr w:type="spellEnd"/>
      <w:r w:rsidRPr="00090B3B">
        <w:rPr>
          <w:lang w:val="pl-PL"/>
        </w:rPr>
        <w:t>.</w:t>
      </w:r>
    </w:p>
    <w:p w14:paraId="22554598" w14:textId="77777777" w:rsidR="00837142" w:rsidRDefault="00837142" w:rsidP="00837142">
      <w:pPr>
        <w:pStyle w:val="Bezodstpw"/>
        <w:ind w:left="360"/>
        <w:jc w:val="both"/>
        <w:rPr>
          <w:lang w:val="pl-PL"/>
        </w:rPr>
      </w:pPr>
    </w:p>
    <w:p w14:paraId="70858521" w14:textId="77777777" w:rsidR="00C84705" w:rsidRPr="007B25F0" w:rsidRDefault="00C84705" w:rsidP="00837142">
      <w:pPr>
        <w:pStyle w:val="Bezodstpw"/>
        <w:ind w:left="360"/>
        <w:jc w:val="both"/>
        <w:rPr>
          <w:lang w:val="pl-PL"/>
        </w:rPr>
      </w:pPr>
    </w:p>
    <w:p w14:paraId="1FE1350E" w14:textId="77777777" w:rsidR="00127244" w:rsidRPr="007B25F0" w:rsidRDefault="00127244" w:rsidP="00127244">
      <w:pPr>
        <w:pStyle w:val="Bezodstpw"/>
        <w:jc w:val="both"/>
        <w:rPr>
          <w:lang w:val="pl-PL"/>
        </w:rPr>
      </w:pPr>
      <w:r w:rsidRPr="007B25F0">
        <w:rPr>
          <w:lang w:val="pl-PL"/>
        </w:rPr>
        <w:lastRenderedPageBreak/>
        <w:t xml:space="preserve">• </w:t>
      </w:r>
      <w:r w:rsidRPr="007B25F0">
        <w:rPr>
          <w:u w:val="single"/>
          <w:lang w:val="pl-PL"/>
        </w:rPr>
        <w:t>Kompetencje społeczne:</w:t>
      </w:r>
      <w:r w:rsidRPr="007B25F0">
        <w:rPr>
          <w:lang w:val="pl-PL"/>
        </w:rPr>
        <w:t xml:space="preserve"> </w:t>
      </w:r>
    </w:p>
    <w:p w14:paraId="635484D7" w14:textId="03895369" w:rsidR="00522C47" w:rsidRPr="007B25F0" w:rsidRDefault="00FD7CC2" w:rsidP="00522C47">
      <w:pPr>
        <w:pStyle w:val="Bezodstpw"/>
        <w:numPr>
          <w:ilvl w:val="1"/>
          <w:numId w:val="17"/>
        </w:numPr>
        <w:jc w:val="both"/>
        <w:rPr>
          <w:lang w:val="pl-PL"/>
        </w:rPr>
      </w:pPr>
      <w:proofErr w:type="spellStart"/>
      <w:r w:rsidRPr="00FD7CC2">
        <w:rPr>
          <w:lang w:val="pl-PL"/>
        </w:rPr>
        <w:t>Is</w:t>
      </w:r>
      <w:proofErr w:type="spellEnd"/>
      <w:r w:rsidRPr="00FD7CC2">
        <w:rPr>
          <w:lang w:val="pl-PL"/>
        </w:rPr>
        <w:t xml:space="preserve"> </w:t>
      </w:r>
      <w:proofErr w:type="spellStart"/>
      <w:r w:rsidRPr="00FD7CC2">
        <w:rPr>
          <w:lang w:val="pl-PL"/>
        </w:rPr>
        <w:t>confident</w:t>
      </w:r>
      <w:proofErr w:type="spellEnd"/>
      <w:r w:rsidRPr="00FD7CC2">
        <w:rPr>
          <w:lang w:val="pl-PL"/>
        </w:rPr>
        <w:t xml:space="preserve"> in </w:t>
      </w:r>
      <w:proofErr w:type="spellStart"/>
      <w:r w:rsidRPr="00FD7CC2">
        <w:rPr>
          <w:lang w:val="pl-PL"/>
        </w:rPr>
        <w:t>communication</w:t>
      </w:r>
      <w:proofErr w:type="spellEnd"/>
      <w:r w:rsidRPr="00FD7CC2">
        <w:rPr>
          <w:lang w:val="pl-PL"/>
        </w:rPr>
        <w:t xml:space="preserve"> in English.</w:t>
      </w:r>
    </w:p>
    <w:p w14:paraId="4B606BC5" w14:textId="619C1DBB" w:rsidR="00522C47" w:rsidRPr="007B25F0" w:rsidRDefault="00A57C51" w:rsidP="00522C47">
      <w:pPr>
        <w:pStyle w:val="Bezodstpw"/>
        <w:numPr>
          <w:ilvl w:val="1"/>
          <w:numId w:val="17"/>
        </w:numPr>
        <w:jc w:val="both"/>
        <w:rPr>
          <w:lang w:val="pl-PL"/>
        </w:rPr>
      </w:pPr>
      <w:proofErr w:type="spellStart"/>
      <w:r w:rsidRPr="00A57C51">
        <w:rPr>
          <w:lang w:val="pl-PL"/>
        </w:rPr>
        <w:t>Is</w:t>
      </w:r>
      <w:proofErr w:type="spellEnd"/>
      <w:r w:rsidRPr="00A57C51">
        <w:rPr>
          <w:lang w:val="pl-PL"/>
        </w:rPr>
        <w:t xml:space="preserve"> </w:t>
      </w:r>
      <w:proofErr w:type="spellStart"/>
      <w:r w:rsidRPr="00A57C51">
        <w:rPr>
          <w:lang w:val="pl-PL"/>
        </w:rPr>
        <w:t>focused</w:t>
      </w:r>
      <w:proofErr w:type="spellEnd"/>
      <w:r w:rsidRPr="00A57C51">
        <w:rPr>
          <w:lang w:val="pl-PL"/>
        </w:rPr>
        <w:t xml:space="preserve"> on </w:t>
      </w:r>
      <w:proofErr w:type="spellStart"/>
      <w:r w:rsidRPr="00A57C51">
        <w:rPr>
          <w:lang w:val="pl-PL"/>
        </w:rPr>
        <w:t>constructive</w:t>
      </w:r>
      <w:proofErr w:type="spellEnd"/>
      <w:r w:rsidRPr="00A57C51">
        <w:rPr>
          <w:lang w:val="pl-PL"/>
        </w:rPr>
        <w:t xml:space="preserve"> </w:t>
      </w:r>
      <w:proofErr w:type="spellStart"/>
      <w:r w:rsidRPr="00A57C51">
        <w:rPr>
          <w:lang w:val="pl-PL"/>
        </w:rPr>
        <w:t>communication</w:t>
      </w:r>
      <w:proofErr w:type="spellEnd"/>
      <w:r w:rsidRPr="00A57C51">
        <w:rPr>
          <w:lang w:val="pl-PL"/>
        </w:rPr>
        <w:t xml:space="preserve"> in </w:t>
      </w:r>
      <w:proofErr w:type="spellStart"/>
      <w:r w:rsidRPr="00A57C51">
        <w:rPr>
          <w:lang w:val="pl-PL"/>
        </w:rPr>
        <w:t>an</w:t>
      </w:r>
      <w:proofErr w:type="spellEnd"/>
      <w:r w:rsidRPr="00A57C51">
        <w:rPr>
          <w:lang w:val="pl-PL"/>
        </w:rPr>
        <w:t xml:space="preserve"> </w:t>
      </w:r>
      <w:proofErr w:type="spellStart"/>
      <w:r w:rsidRPr="00A57C51">
        <w:rPr>
          <w:lang w:val="pl-PL"/>
        </w:rPr>
        <w:t>international</w:t>
      </w:r>
      <w:proofErr w:type="spellEnd"/>
      <w:r w:rsidRPr="00A57C51">
        <w:rPr>
          <w:lang w:val="pl-PL"/>
        </w:rPr>
        <w:t xml:space="preserve"> environment, </w:t>
      </w:r>
      <w:proofErr w:type="spellStart"/>
      <w:r w:rsidRPr="00A57C51">
        <w:rPr>
          <w:lang w:val="pl-PL"/>
        </w:rPr>
        <w:t>avoiding</w:t>
      </w:r>
      <w:proofErr w:type="spellEnd"/>
      <w:r w:rsidRPr="00A57C51">
        <w:rPr>
          <w:lang w:val="pl-PL"/>
        </w:rPr>
        <w:t xml:space="preserve"> </w:t>
      </w:r>
      <w:proofErr w:type="spellStart"/>
      <w:r w:rsidRPr="00A57C51">
        <w:rPr>
          <w:lang w:val="pl-PL"/>
        </w:rPr>
        <w:t>conflicts</w:t>
      </w:r>
      <w:proofErr w:type="spellEnd"/>
      <w:r w:rsidRPr="00A57C51">
        <w:rPr>
          <w:lang w:val="pl-PL"/>
        </w:rPr>
        <w:t xml:space="preserve"> and </w:t>
      </w:r>
      <w:proofErr w:type="spellStart"/>
      <w:r w:rsidRPr="00A57C51">
        <w:rPr>
          <w:lang w:val="pl-PL"/>
        </w:rPr>
        <w:t>misunderstandings</w:t>
      </w:r>
      <w:proofErr w:type="spellEnd"/>
      <w:r w:rsidRPr="00A57C51">
        <w:rPr>
          <w:lang w:val="pl-PL"/>
        </w:rPr>
        <w:t xml:space="preserve">, </w:t>
      </w:r>
      <w:proofErr w:type="spellStart"/>
      <w:r w:rsidRPr="00A57C51">
        <w:rPr>
          <w:lang w:val="pl-PL"/>
        </w:rPr>
        <w:t>or</w:t>
      </w:r>
      <w:proofErr w:type="spellEnd"/>
      <w:r w:rsidRPr="00A57C51">
        <w:rPr>
          <w:lang w:val="pl-PL"/>
        </w:rPr>
        <w:t xml:space="preserve"> </w:t>
      </w:r>
      <w:proofErr w:type="spellStart"/>
      <w:r w:rsidRPr="00A57C51">
        <w:rPr>
          <w:lang w:val="pl-PL"/>
        </w:rPr>
        <w:t>effectively</w:t>
      </w:r>
      <w:proofErr w:type="spellEnd"/>
      <w:r w:rsidRPr="00A57C51">
        <w:rPr>
          <w:lang w:val="pl-PL"/>
        </w:rPr>
        <w:t xml:space="preserve"> </w:t>
      </w:r>
      <w:proofErr w:type="spellStart"/>
      <w:r w:rsidRPr="00A57C51">
        <w:rPr>
          <w:lang w:val="pl-PL"/>
        </w:rPr>
        <w:t>resolving</w:t>
      </w:r>
      <w:proofErr w:type="spellEnd"/>
      <w:r w:rsidRPr="00A57C51">
        <w:rPr>
          <w:lang w:val="pl-PL"/>
        </w:rPr>
        <w:t xml:space="preserve"> </w:t>
      </w:r>
      <w:proofErr w:type="spellStart"/>
      <w:r w:rsidRPr="00A57C51">
        <w:rPr>
          <w:lang w:val="pl-PL"/>
        </w:rPr>
        <w:t>them</w:t>
      </w:r>
      <w:proofErr w:type="spellEnd"/>
      <w:r w:rsidR="00522C47" w:rsidRPr="007B25F0">
        <w:rPr>
          <w:lang w:val="pl-PL"/>
        </w:rPr>
        <w:t>.</w:t>
      </w:r>
    </w:p>
    <w:p w14:paraId="3A646DC7" w14:textId="7AA886CB" w:rsidR="009621E1" w:rsidRDefault="00D93F01" w:rsidP="009621E1">
      <w:pPr>
        <w:pStyle w:val="Bezodstpw"/>
        <w:numPr>
          <w:ilvl w:val="1"/>
          <w:numId w:val="17"/>
        </w:numPr>
        <w:jc w:val="both"/>
        <w:rPr>
          <w:lang w:val="pl-PL"/>
        </w:rPr>
      </w:pPr>
      <w:proofErr w:type="spellStart"/>
      <w:r w:rsidRPr="00D93F01">
        <w:rPr>
          <w:lang w:val="pl-PL"/>
        </w:rPr>
        <w:t>Strives</w:t>
      </w:r>
      <w:proofErr w:type="spellEnd"/>
      <w:r w:rsidRPr="00D93F01">
        <w:rPr>
          <w:lang w:val="pl-PL"/>
        </w:rPr>
        <w:t xml:space="preserve"> to </w:t>
      </w:r>
      <w:proofErr w:type="spellStart"/>
      <w:r w:rsidRPr="00D93F01">
        <w:rPr>
          <w:lang w:val="pl-PL"/>
        </w:rPr>
        <w:t>establish</w:t>
      </w:r>
      <w:proofErr w:type="spellEnd"/>
      <w:r w:rsidRPr="00D93F01">
        <w:rPr>
          <w:lang w:val="pl-PL"/>
        </w:rPr>
        <w:t xml:space="preserve"> </w:t>
      </w:r>
      <w:proofErr w:type="spellStart"/>
      <w:r w:rsidRPr="00D93F01">
        <w:rPr>
          <w:lang w:val="pl-PL"/>
        </w:rPr>
        <w:t>cooperation</w:t>
      </w:r>
      <w:proofErr w:type="spellEnd"/>
      <w:r w:rsidRPr="00D93F01">
        <w:rPr>
          <w:lang w:val="pl-PL"/>
        </w:rPr>
        <w:t xml:space="preserve"> in the </w:t>
      </w:r>
      <w:proofErr w:type="spellStart"/>
      <w:r w:rsidRPr="00D93F01">
        <w:rPr>
          <w:lang w:val="pl-PL"/>
        </w:rPr>
        <w:t>professional</w:t>
      </w:r>
      <w:proofErr w:type="spellEnd"/>
      <w:r w:rsidRPr="00D93F01">
        <w:rPr>
          <w:lang w:val="pl-PL"/>
        </w:rPr>
        <w:t xml:space="preserve"> field </w:t>
      </w:r>
      <w:proofErr w:type="spellStart"/>
      <w:r w:rsidRPr="00D93F01">
        <w:rPr>
          <w:lang w:val="pl-PL"/>
        </w:rPr>
        <w:t>within</w:t>
      </w:r>
      <w:proofErr w:type="spellEnd"/>
      <w:r w:rsidRPr="00D93F01">
        <w:rPr>
          <w:lang w:val="pl-PL"/>
        </w:rPr>
        <w:t xml:space="preserve"> </w:t>
      </w:r>
      <w:proofErr w:type="spellStart"/>
      <w:r w:rsidRPr="00D93F01">
        <w:rPr>
          <w:lang w:val="pl-PL"/>
        </w:rPr>
        <w:t>an</w:t>
      </w:r>
      <w:proofErr w:type="spellEnd"/>
      <w:r w:rsidRPr="00D93F01">
        <w:rPr>
          <w:lang w:val="pl-PL"/>
        </w:rPr>
        <w:t xml:space="preserve"> </w:t>
      </w:r>
      <w:proofErr w:type="spellStart"/>
      <w:r w:rsidRPr="00D93F01">
        <w:rPr>
          <w:lang w:val="pl-PL"/>
        </w:rPr>
        <w:t>international</w:t>
      </w:r>
      <w:proofErr w:type="spellEnd"/>
      <w:r w:rsidRPr="00D93F01">
        <w:rPr>
          <w:lang w:val="pl-PL"/>
        </w:rPr>
        <w:t xml:space="preserve"> environment.</w:t>
      </w:r>
    </w:p>
    <w:p w14:paraId="3EC61981" w14:textId="77777777" w:rsidR="007B25F0" w:rsidRPr="007B25F0" w:rsidRDefault="007B25F0" w:rsidP="00142112">
      <w:pPr>
        <w:pStyle w:val="Bezodstpw"/>
        <w:ind w:left="360"/>
        <w:jc w:val="both"/>
        <w:rPr>
          <w:lang w:val="pl-PL"/>
        </w:rPr>
      </w:pPr>
    </w:p>
    <w:p w14:paraId="4B61D0DF" w14:textId="2BC9933A" w:rsidR="00127244" w:rsidRDefault="00AA26D2" w:rsidP="00127244">
      <w:pPr>
        <w:pStyle w:val="Bezodstpw"/>
        <w:jc w:val="both"/>
        <w:rPr>
          <w:b/>
          <w:bCs/>
          <w:lang w:val="pl-PL"/>
        </w:rPr>
      </w:pPr>
      <w:proofErr w:type="spellStart"/>
      <w:r w:rsidRPr="00AA26D2">
        <w:rPr>
          <w:b/>
          <w:bCs/>
          <w:lang w:val="pl-PL"/>
        </w:rPr>
        <w:t>Criteria</w:t>
      </w:r>
      <w:proofErr w:type="spellEnd"/>
      <w:r w:rsidRPr="00AA26D2">
        <w:rPr>
          <w:b/>
          <w:bCs/>
          <w:lang w:val="pl-PL"/>
        </w:rPr>
        <w:t xml:space="preserve"> for </w:t>
      </w:r>
      <w:proofErr w:type="spellStart"/>
      <w:r w:rsidRPr="00AA26D2">
        <w:rPr>
          <w:b/>
          <w:bCs/>
          <w:lang w:val="pl-PL"/>
        </w:rPr>
        <w:t>assessing</w:t>
      </w:r>
      <w:proofErr w:type="spellEnd"/>
      <w:r w:rsidRPr="00AA26D2">
        <w:rPr>
          <w:b/>
          <w:bCs/>
          <w:lang w:val="pl-PL"/>
        </w:rPr>
        <w:t xml:space="preserve"> learning </w:t>
      </w:r>
      <w:proofErr w:type="spellStart"/>
      <w:r w:rsidRPr="00AA26D2">
        <w:rPr>
          <w:b/>
          <w:bCs/>
          <w:lang w:val="pl-PL"/>
        </w:rPr>
        <w:t>outcomes</w:t>
      </w:r>
      <w:proofErr w:type="spellEnd"/>
      <w:r w:rsidR="00127244" w:rsidRPr="007B25F0">
        <w:rPr>
          <w:b/>
          <w:bCs/>
          <w:lang w:val="pl-PL"/>
        </w:rPr>
        <w:t xml:space="preserve">: </w:t>
      </w:r>
    </w:p>
    <w:p w14:paraId="571B91DA" w14:textId="43B5CC42" w:rsidR="00DE7D99" w:rsidRPr="00DE7D99" w:rsidRDefault="00DE7D99" w:rsidP="00127244">
      <w:pPr>
        <w:pStyle w:val="Bezodstpw"/>
        <w:jc w:val="both"/>
        <w:rPr>
          <w:lang w:val="pl-PL"/>
        </w:rPr>
      </w:pPr>
      <w:r w:rsidRPr="00DE7D99">
        <w:rPr>
          <w:lang w:val="pl-PL"/>
        </w:rPr>
        <w:t xml:space="preserve">The </w:t>
      </w:r>
      <w:proofErr w:type="spellStart"/>
      <w:r w:rsidRPr="00DE7D99">
        <w:rPr>
          <w:lang w:val="pl-PL"/>
        </w:rPr>
        <w:t>participant</w:t>
      </w:r>
      <w:proofErr w:type="spellEnd"/>
      <w:r w:rsidRPr="00DE7D99">
        <w:rPr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3826"/>
        <w:gridCol w:w="1414"/>
      </w:tblGrid>
      <w:tr w:rsidR="00127244" w:rsidRPr="007B25F0" w14:paraId="6924AF90" w14:textId="77777777" w:rsidTr="004D1B0F">
        <w:tc>
          <w:tcPr>
            <w:tcW w:w="3822" w:type="dxa"/>
            <w:vAlign w:val="center"/>
          </w:tcPr>
          <w:p w14:paraId="061F4639" w14:textId="15411C72" w:rsidR="00127244" w:rsidRPr="00CC67FB" w:rsidRDefault="00941ED4" w:rsidP="00E43430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>Learning outcome</w:t>
            </w:r>
          </w:p>
        </w:tc>
        <w:tc>
          <w:tcPr>
            <w:tcW w:w="3826" w:type="dxa"/>
            <w:vAlign w:val="center"/>
          </w:tcPr>
          <w:p w14:paraId="78D5BAB7" w14:textId="4A706392" w:rsidR="00127244" w:rsidRPr="00CC67FB" w:rsidRDefault="00941ED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</w:rPr>
              <w:t>Verification criteria</w:t>
            </w:r>
          </w:p>
        </w:tc>
        <w:tc>
          <w:tcPr>
            <w:tcW w:w="1414" w:type="dxa"/>
            <w:vAlign w:val="center"/>
          </w:tcPr>
          <w:p w14:paraId="3A68FFA8" w14:textId="07E5D035" w:rsidR="00127244" w:rsidRPr="00CC67FB" w:rsidRDefault="00941ED4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</w:rPr>
              <w:t>Form of verification</w:t>
            </w:r>
          </w:p>
        </w:tc>
      </w:tr>
      <w:tr w:rsidR="00127244" w:rsidRPr="007B25F0" w14:paraId="33FAD96B" w14:textId="77777777" w:rsidTr="004D1B0F">
        <w:tc>
          <w:tcPr>
            <w:tcW w:w="3822" w:type="dxa"/>
          </w:tcPr>
          <w:p w14:paraId="4A230306" w14:textId="0BAE9A32" w:rsidR="00DE7D99" w:rsidRPr="00CC67FB" w:rsidRDefault="001568A6" w:rsidP="00DE7D99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1.1 </w:t>
            </w:r>
            <w:r w:rsidR="00DF0365" w:rsidRPr="00CC67FB">
              <w:rPr>
                <w:sz w:val="22"/>
                <w:szCs w:val="22"/>
                <w:lang w:val="pl-PL"/>
              </w:rPr>
              <w:t>k</w:t>
            </w:r>
            <w:r w:rsidR="00DE7D99" w:rsidRPr="00CC67FB">
              <w:rPr>
                <w:sz w:val="22"/>
                <w:szCs w:val="22"/>
              </w:rPr>
              <w:t>nows and understands the terminology related to specialized administrative English</w:t>
            </w:r>
          </w:p>
          <w:p w14:paraId="34B5B71F" w14:textId="3C37CD34" w:rsidR="001568A6" w:rsidRPr="00CC67FB" w:rsidRDefault="001568A6" w:rsidP="001568A6">
            <w:pPr>
              <w:pStyle w:val="Bezodstpw"/>
              <w:rPr>
                <w:sz w:val="22"/>
                <w:szCs w:val="22"/>
                <w:lang w:val="pl-PL"/>
              </w:rPr>
            </w:pPr>
          </w:p>
          <w:p w14:paraId="3F7017DB" w14:textId="5A6AE6EB" w:rsidR="00127244" w:rsidRPr="00CC67FB" w:rsidRDefault="00127244" w:rsidP="001568A6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3826" w:type="dxa"/>
          </w:tcPr>
          <w:p w14:paraId="17FC04A2" w14:textId="6D027FCC" w:rsidR="004D62E8" w:rsidRPr="00CC67FB" w:rsidRDefault="004D62E8" w:rsidP="004D62E8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 xml:space="preserve">1.1.1 </w:t>
            </w:r>
            <w:r w:rsidR="00DF0365" w:rsidRPr="00CC67FB">
              <w:rPr>
                <w:sz w:val="22"/>
                <w:szCs w:val="22"/>
              </w:rPr>
              <w:t>l</w:t>
            </w:r>
            <w:r w:rsidRPr="00CC67FB">
              <w:rPr>
                <w:sz w:val="22"/>
                <w:szCs w:val="22"/>
              </w:rPr>
              <w:t>ists the names of administrative units of a higher education institution</w:t>
            </w:r>
          </w:p>
          <w:p w14:paraId="7A0F945D" w14:textId="1D9CFA7D" w:rsidR="00BB1E60" w:rsidRPr="00CC67FB" w:rsidRDefault="004D62E8" w:rsidP="0077336B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 xml:space="preserve">1.1.2 </w:t>
            </w:r>
            <w:r w:rsidR="00DF0365" w:rsidRPr="00CC67FB">
              <w:rPr>
                <w:sz w:val="22"/>
                <w:szCs w:val="22"/>
              </w:rPr>
              <w:t>l</w:t>
            </w:r>
            <w:r w:rsidRPr="00CC67FB">
              <w:rPr>
                <w:sz w:val="22"/>
                <w:szCs w:val="22"/>
              </w:rPr>
              <w:t>ists the names of administrative documents and letters</w:t>
            </w:r>
          </w:p>
        </w:tc>
        <w:tc>
          <w:tcPr>
            <w:tcW w:w="1414" w:type="dxa"/>
          </w:tcPr>
          <w:p w14:paraId="42BBA6CD" w14:textId="74BA5DE0" w:rsidR="00127244" w:rsidRPr="00CC67FB" w:rsidRDefault="00A714FD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4D1B0F" w:rsidRPr="007B25F0" w14:paraId="7AF853AC" w14:textId="77777777" w:rsidTr="004D1B0F">
        <w:tc>
          <w:tcPr>
            <w:tcW w:w="3822" w:type="dxa"/>
          </w:tcPr>
          <w:p w14:paraId="3973BAA2" w14:textId="75655D68" w:rsidR="004D1B0F" w:rsidRPr="00CC67FB" w:rsidRDefault="00C15390" w:rsidP="001568A6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1.2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knows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understands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lexical-grammatical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structures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working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administrative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units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of a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higher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education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institution</w:t>
            </w:r>
            <w:proofErr w:type="spellEnd"/>
          </w:p>
        </w:tc>
        <w:tc>
          <w:tcPr>
            <w:tcW w:w="3826" w:type="dxa"/>
          </w:tcPr>
          <w:p w14:paraId="4BD54A82" w14:textId="6ACB8632" w:rsidR="004D1B0F" w:rsidRPr="00CC67FB" w:rsidRDefault="0068278B" w:rsidP="004248B2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1.</w:t>
            </w:r>
            <w:r w:rsidR="004248B2" w:rsidRPr="00CC67FB">
              <w:rPr>
                <w:sz w:val="22"/>
                <w:szCs w:val="22"/>
                <w:lang w:val="pl-PL"/>
              </w:rPr>
              <w:t>2</w:t>
            </w:r>
            <w:r w:rsidRPr="00CC67FB">
              <w:rPr>
                <w:sz w:val="22"/>
                <w:szCs w:val="22"/>
                <w:lang w:val="pl-PL"/>
              </w:rPr>
              <w:t xml:space="preserve">.1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Knows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lexical-grammatical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structures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working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administrative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units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of a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higher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education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institution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(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expressing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proposals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suggestions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passive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voice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modal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verbs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a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formal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context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414" w:type="dxa"/>
          </w:tcPr>
          <w:p w14:paraId="50983A10" w14:textId="4A68CCE1" w:rsidR="004D1B0F" w:rsidRPr="00CC67FB" w:rsidRDefault="004D1B0F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4D1B0F" w:rsidRPr="007B25F0" w14:paraId="5F3A30D8" w14:textId="77777777" w:rsidTr="004D1B0F">
        <w:tc>
          <w:tcPr>
            <w:tcW w:w="3822" w:type="dxa"/>
          </w:tcPr>
          <w:p w14:paraId="4C5A30BD" w14:textId="7F51760A" w:rsidR="004D1B0F" w:rsidRPr="00CC67FB" w:rsidRDefault="002C1C83" w:rsidP="001568A6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1.3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knows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rules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for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writing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formal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business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correspondence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English</w:t>
            </w:r>
          </w:p>
        </w:tc>
        <w:tc>
          <w:tcPr>
            <w:tcW w:w="3826" w:type="dxa"/>
          </w:tcPr>
          <w:p w14:paraId="47199A21" w14:textId="3DC1399E" w:rsidR="004D1B0F" w:rsidRPr="00CC67FB" w:rsidRDefault="00ED249E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1.3.1 </w:t>
            </w:r>
            <w:proofErr w:type="spellStart"/>
            <w:r w:rsidR="008D7704" w:rsidRPr="00CC67FB">
              <w:rPr>
                <w:sz w:val="22"/>
                <w:szCs w:val="22"/>
                <w:lang w:val="pl-PL"/>
              </w:rPr>
              <w:t>k</w:t>
            </w:r>
            <w:r w:rsidRPr="00CC67FB">
              <w:rPr>
                <w:sz w:val="22"/>
                <w:szCs w:val="22"/>
                <w:lang w:val="pl-PL"/>
              </w:rPr>
              <w:t>nows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rules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for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writing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formal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business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correspondence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English (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emails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official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letters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>)</w:t>
            </w:r>
          </w:p>
          <w:p w14:paraId="3B0CA258" w14:textId="7258FAC5" w:rsidR="004D1B0F" w:rsidRPr="00CC67FB" w:rsidRDefault="004D1B0F" w:rsidP="00E43430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1414" w:type="dxa"/>
          </w:tcPr>
          <w:p w14:paraId="6EBCE215" w14:textId="1D68DE7F" w:rsidR="004D1B0F" w:rsidRPr="00CC67FB" w:rsidRDefault="004D1B0F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0F3FDD" w:rsidRPr="007B25F0" w14:paraId="1187729C" w14:textId="77777777" w:rsidTr="004D1B0F">
        <w:tc>
          <w:tcPr>
            <w:tcW w:w="3822" w:type="dxa"/>
          </w:tcPr>
          <w:p w14:paraId="66122948" w14:textId="3AAD7A76" w:rsidR="000F3FDD" w:rsidRPr="00CC67FB" w:rsidRDefault="00B00816" w:rsidP="001568A6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1.4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knows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cultural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differences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communication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rules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international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6" w:type="dxa"/>
          </w:tcPr>
          <w:p w14:paraId="61C6A82A" w14:textId="1EE7C0F3" w:rsidR="000F3FDD" w:rsidRPr="00CC67FB" w:rsidRDefault="000542DD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1.4.1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knows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cultural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differences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communication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rules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international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environment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applies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them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communication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with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foreign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interlocutors</w:t>
            </w:r>
            <w:proofErr w:type="spellEnd"/>
          </w:p>
        </w:tc>
        <w:tc>
          <w:tcPr>
            <w:tcW w:w="1414" w:type="dxa"/>
          </w:tcPr>
          <w:p w14:paraId="1D2E3A83" w14:textId="2C460B6D" w:rsidR="000F3FDD" w:rsidRPr="00CC67FB" w:rsidRDefault="00B61FC6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0F3FDD" w:rsidRPr="007B25F0" w14:paraId="2B8498FB" w14:textId="77777777" w:rsidTr="004D1B0F">
        <w:tc>
          <w:tcPr>
            <w:tcW w:w="3822" w:type="dxa"/>
          </w:tcPr>
          <w:p w14:paraId="1DCD8F4A" w14:textId="4DBDCC04" w:rsidR="000F3FDD" w:rsidRPr="00CC67FB" w:rsidRDefault="00055CD0" w:rsidP="001568A6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2.1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has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ability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create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formal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business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correspondence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English.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Uses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vocabulary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specific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to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given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form of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communication</w:t>
            </w:r>
            <w:proofErr w:type="spellEnd"/>
          </w:p>
        </w:tc>
        <w:tc>
          <w:tcPr>
            <w:tcW w:w="3826" w:type="dxa"/>
          </w:tcPr>
          <w:p w14:paraId="7C80FA9A" w14:textId="60351593" w:rsidR="00A456D9" w:rsidRPr="00CC67FB" w:rsidRDefault="00A456D9" w:rsidP="00A456D9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>2.1.1. can write a formal letter, e.g., an invitation to a conference</w:t>
            </w:r>
          </w:p>
          <w:p w14:paraId="570EE8EF" w14:textId="2839F2B8" w:rsidR="000F3FDD" w:rsidRPr="00CC67FB" w:rsidRDefault="00A456D9" w:rsidP="00E43430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>2.1.2. can write a formal email, e.g., an email to a staff member of a foreign university regarding a joint project or an email to a student regarding university admission</w:t>
            </w:r>
          </w:p>
        </w:tc>
        <w:tc>
          <w:tcPr>
            <w:tcW w:w="1414" w:type="dxa"/>
          </w:tcPr>
          <w:p w14:paraId="720B0325" w14:textId="37887410" w:rsidR="000F3FDD" w:rsidRPr="00CC67FB" w:rsidRDefault="000F3FDD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0F3FDD" w:rsidRPr="007B25F0" w14:paraId="117A8B71" w14:textId="77777777" w:rsidTr="004D1B0F">
        <w:tc>
          <w:tcPr>
            <w:tcW w:w="3822" w:type="dxa"/>
          </w:tcPr>
          <w:p w14:paraId="18ED9673" w14:textId="44104C6C" w:rsidR="000F3FDD" w:rsidRPr="00CC67FB" w:rsidRDefault="007A60CC" w:rsidP="001568A6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2.2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can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communicate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on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general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issues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administration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higher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education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programs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, and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work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6" w:type="dxa"/>
          </w:tcPr>
          <w:p w14:paraId="47FE5ED1" w14:textId="054C75E7" w:rsidR="0025595C" w:rsidRPr="00CC67FB" w:rsidRDefault="0025595C" w:rsidP="0025595C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>2.3.1 can conduct a phone conversation</w:t>
            </w:r>
          </w:p>
          <w:p w14:paraId="4BECBA72" w14:textId="126CD4B8" w:rsidR="000F3FDD" w:rsidRPr="00CC67FB" w:rsidRDefault="0025595C" w:rsidP="00E43430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>2.3.2 can actively participate in a meeting / video conference</w:t>
            </w:r>
          </w:p>
        </w:tc>
        <w:tc>
          <w:tcPr>
            <w:tcW w:w="1414" w:type="dxa"/>
          </w:tcPr>
          <w:p w14:paraId="53B99449" w14:textId="05B72E3D" w:rsidR="000F3FDD" w:rsidRPr="00CC67FB" w:rsidRDefault="000F3FDD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0F3FDD" w:rsidRPr="007B25F0" w14:paraId="23511ED4" w14:textId="77777777" w:rsidTr="004D1B0F">
        <w:tc>
          <w:tcPr>
            <w:tcW w:w="3822" w:type="dxa"/>
          </w:tcPr>
          <w:p w14:paraId="25441624" w14:textId="0CC32115" w:rsidR="000F3FDD" w:rsidRPr="00CC67FB" w:rsidRDefault="00FE5E8B" w:rsidP="001568A6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2.3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understands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applies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phrases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grammatical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lexical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structures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characteristic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formal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language</w:t>
            </w:r>
            <w:proofErr w:type="spellEnd"/>
          </w:p>
        </w:tc>
        <w:tc>
          <w:tcPr>
            <w:tcW w:w="3826" w:type="dxa"/>
          </w:tcPr>
          <w:p w14:paraId="11FDAB7E" w14:textId="5D05BA74" w:rsidR="001B2C59" w:rsidRPr="00CC67FB" w:rsidRDefault="00DB170C" w:rsidP="00E43430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>2.3.1 Can explain the recruitment procedure to a student</w:t>
            </w:r>
            <w:r w:rsidRPr="00CC67FB">
              <w:rPr>
                <w:sz w:val="22"/>
                <w:szCs w:val="22"/>
              </w:rPr>
              <w:br/>
              <w:t>2.3.2 Can explain the rules for submitting applications (for a scholarship / for accommodation in a student dormitory)</w:t>
            </w:r>
          </w:p>
        </w:tc>
        <w:tc>
          <w:tcPr>
            <w:tcW w:w="1414" w:type="dxa"/>
          </w:tcPr>
          <w:p w14:paraId="4BA8BC6A" w14:textId="1341B7D6" w:rsidR="000F3FDD" w:rsidRPr="00CC67FB" w:rsidRDefault="000F3FDD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0F3FDD" w:rsidRPr="007B25F0" w14:paraId="63F730ED" w14:textId="77777777" w:rsidTr="004D1B0F">
        <w:tc>
          <w:tcPr>
            <w:tcW w:w="3822" w:type="dxa"/>
          </w:tcPr>
          <w:p w14:paraId="3B52C8A7" w14:textId="4AF73A20" w:rsidR="000F3FDD" w:rsidRPr="00CC67FB" w:rsidRDefault="00EA4BFF" w:rsidP="001568A6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3.1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confident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communication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English</w:t>
            </w:r>
            <w:r w:rsidR="00C146CD" w:rsidRPr="00CC67FB">
              <w:rPr>
                <w:sz w:val="22"/>
                <w:szCs w:val="22"/>
                <w:lang w:val="pl-PL"/>
              </w:rPr>
              <w:t xml:space="preserve"> </w:t>
            </w:r>
          </w:p>
          <w:p w14:paraId="7A186934" w14:textId="61216A6D" w:rsidR="000F3FDD" w:rsidRPr="00CC67FB" w:rsidRDefault="000F3FDD" w:rsidP="001568A6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3826" w:type="dxa"/>
          </w:tcPr>
          <w:p w14:paraId="1588E6F4" w14:textId="38BB0824" w:rsidR="00393D92" w:rsidRPr="00CC67FB" w:rsidRDefault="004C5837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3.1.1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takes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part in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discussions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br/>
              <w:t xml:space="preserve">3.1.2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conducts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phone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conversations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br/>
            </w:r>
            <w:r w:rsidRPr="00CC67FB">
              <w:rPr>
                <w:sz w:val="22"/>
                <w:szCs w:val="22"/>
                <w:lang w:val="pl-PL"/>
              </w:rPr>
              <w:lastRenderedPageBreak/>
              <w:t xml:space="preserve">3.1.3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writes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emails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foreign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students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staff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foreign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universities</w:t>
            </w:r>
            <w:proofErr w:type="spellEnd"/>
          </w:p>
        </w:tc>
        <w:tc>
          <w:tcPr>
            <w:tcW w:w="1414" w:type="dxa"/>
          </w:tcPr>
          <w:p w14:paraId="4010EA3E" w14:textId="71E3BDC6" w:rsidR="000F3FDD" w:rsidRPr="00CC67FB" w:rsidRDefault="000F3FDD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lastRenderedPageBreak/>
              <w:t>Test</w:t>
            </w:r>
          </w:p>
        </w:tc>
      </w:tr>
      <w:tr w:rsidR="000F3FDD" w:rsidRPr="007B25F0" w14:paraId="0640AABB" w14:textId="77777777" w:rsidTr="004D1B0F">
        <w:tc>
          <w:tcPr>
            <w:tcW w:w="3822" w:type="dxa"/>
          </w:tcPr>
          <w:p w14:paraId="1D1CDD39" w14:textId="49C239AF" w:rsidR="000F3FDD" w:rsidRPr="00CC67FB" w:rsidRDefault="00E204D8" w:rsidP="001568A6">
            <w:pPr>
              <w:pStyle w:val="Bezodstpw"/>
              <w:rPr>
                <w:sz w:val="22"/>
                <w:szCs w:val="22"/>
              </w:rPr>
            </w:pPr>
            <w:r w:rsidRPr="00CC67FB">
              <w:rPr>
                <w:sz w:val="22"/>
                <w:szCs w:val="22"/>
              </w:rPr>
              <w:t>3.2 is focused on constructive communication in an international environment, avoiding conflicts and misunderstandings, or effectively resolving them</w:t>
            </w:r>
          </w:p>
        </w:tc>
        <w:tc>
          <w:tcPr>
            <w:tcW w:w="3826" w:type="dxa"/>
          </w:tcPr>
          <w:p w14:paraId="775FA779" w14:textId="1B247560" w:rsidR="0048072E" w:rsidRPr="00CC67FB" w:rsidRDefault="00655219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3.2.1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verifies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accuracy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their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statements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br/>
              <w:t xml:space="preserve">3.2.2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explains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misunderstandings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by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providing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additional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information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br/>
              <w:t xml:space="preserve">3.2.3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ensures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that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interlocutor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understands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their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statement</w:t>
            </w:r>
            <w:proofErr w:type="spellEnd"/>
          </w:p>
        </w:tc>
        <w:tc>
          <w:tcPr>
            <w:tcW w:w="1414" w:type="dxa"/>
          </w:tcPr>
          <w:p w14:paraId="2BA8D002" w14:textId="57D21259" w:rsidR="000F3FDD" w:rsidRPr="00CC67FB" w:rsidRDefault="000F3FDD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  <w:tr w:rsidR="002F25CD" w:rsidRPr="007B25F0" w14:paraId="485BACC9" w14:textId="77777777" w:rsidTr="004D1B0F">
        <w:tc>
          <w:tcPr>
            <w:tcW w:w="3822" w:type="dxa"/>
          </w:tcPr>
          <w:p w14:paraId="13C630B9" w14:textId="0DAED2A2" w:rsidR="002F25CD" w:rsidRPr="00CC67FB" w:rsidRDefault="00764544" w:rsidP="001568A6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3.3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strives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establish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cooperation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in the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professional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field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within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international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6" w:type="dxa"/>
          </w:tcPr>
          <w:p w14:paraId="3547ED78" w14:textId="78E7327C" w:rsidR="002F25CD" w:rsidRPr="00CC67FB" w:rsidRDefault="00753700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 xml:space="preserve">3.3.1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sends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invitations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conferences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events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C67FB">
              <w:rPr>
                <w:sz w:val="22"/>
                <w:szCs w:val="22"/>
                <w:lang w:val="pl-PL"/>
              </w:rPr>
              <w:t>organized</w:t>
            </w:r>
            <w:proofErr w:type="spellEnd"/>
            <w:r w:rsidRPr="00CC67FB">
              <w:rPr>
                <w:sz w:val="22"/>
                <w:szCs w:val="22"/>
                <w:lang w:val="pl-PL"/>
              </w:rPr>
              <w:t xml:space="preserve"> by </w:t>
            </w:r>
            <w:proofErr w:type="spellStart"/>
            <w:r w:rsidR="00EB4A89" w:rsidRPr="00CC67FB">
              <w:rPr>
                <w:sz w:val="22"/>
                <w:szCs w:val="22"/>
                <w:lang w:val="pl-PL"/>
              </w:rPr>
              <w:t>un</w:t>
            </w:r>
            <w:r w:rsidRPr="00CC67FB">
              <w:rPr>
                <w:sz w:val="22"/>
                <w:szCs w:val="22"/>
                <w:lang w:val="pl-PL"/>
              </w:rPr>
              <w:t>iversity</w:t>
            </w:r>
            <w:proofErr w:type="spellEnd"/>
          </w:p>
        </w:tc>
        <w:tc>
          <w:tcPr>
            <w:tcW w:w="1414" w:type="dxa"/>
          </w:tcPr>
          <w:p w14:paraId="236DDA47" w14:textId="12CE9F31" w:rsidR="002F25CD" w:rsidRPr="00CC67FB" w:rsidRDefault="00FF0276" w:rsidP="00E43430">
            <w:pPr>
              <w:pStyle w:val="Bezodstpw"/>
              <w:rPr>
                <w:sz w:val="22"/>
                <w:szCs w:val="22"/>
                <w:lang w:val="pl-PL"/>
              </w:rPr>
            </w:pPr>
            <w:r w:rsidRPr="00CC67FB">
              <w:rPr>
                <w:sz w:val="22"/>
                <w:szCs w:val="22"/>
                <w:lang w:val="pl-PL"/>
              </w:rPr>
              <w:t>Test</w:t>
            </w:r>
          </w:p>
        </w:tc>
      </w:tr>
    </w:tbl>
    <w:p w14:paraId="11A090CF" w14:textId="77777777" w:rsidR="000D2884" w:rsidRPr="007B25F0" w:rsidRDefault="000D2884" w:rsidP="000D2884">
      <w:pPr>
        <w:pStyle w:val="Bezodstpw"/>
        <w:jc w:val="both"/>
        <w:rPr>
          <w:lang w:val="pl-PL"/>
        </w:rPr>
      </w:pPr>
    </w:p>
    <w:p w14:paraId="75F1B4EC" w14:textId="77777777" w:rsidR="00577369" w:rsidRPr="007B25F0" w:rsidRDefault="00577369" w:rsidP="00577369">
      <w:pPr>
        <w:pStyle w:val="Bezodstpw"/>
        <w:jc w:val="both"/>
        <w:rPr>
          <w:lang w:val="pl-PL"/>
        </w:rPr>
      </w:pPr>
    </w:p>
    <w:p w14:paraId="67BADFE1" w14:textId="2D2D7592" w:rsidR="00B322CC" w:rsidRPr="00EA3B4A" w:rsidRDefault="00EA3B4A" w:rsidP="00EB45AA">
      <w:pPr>
        <w:pStyle w:val="Bezodstpw"/>
        <w:jc w:val="both"/>
        <w:rPr>
          <w:b/>
          <w:bCs/>
          <w:color w:val="215E99" w:themeColor="text2" w:themeTint="BF"/>
          <w:lang w:val="pl-PL"/>
        </w:rPr>
      </w:pPr>
      <w:r w:rsidRPr="00EA3B4A">
        <w:rPr>
          <w:b/>
          <w:bCs/>
          <w:color w:val="215E99" w:themeColor="text2" w:themeTint="BF"/>
          <w:lang w:val="pl-PL"/>
        </w:rPr>
        <w:t>COURSE REQUIREMENTS</w:t>
      </w:r>
    </w:p>
    <w:p w14:paraId="312AB03A" w14:textId="77777777" w:rsidR="00B322CC" w:rsidRPr="007B25F0" w:rsidRDefault="00B322CC" w:rsidP="00EB45AA">
      <w:pPr>
        <w:pStyle w:val="Bezodstpw"/>
        <w:jc w:val="both"/>
        <w:rPr>
          <w:lang w:val="pl-PL"/>
        </w:rPr>
      </w:pPr>
    </w:p>
    <w:p w14:paraId="216822EF" w14:textId="2E1BE661" w:rsidR="00EB45AA" w:rsidRPr="007B25F0" w:rsidRDefault="006B4B8D" w:rsidP="00EB45AA">
      <w:pPr>
        <w:pStyle w:val="Bezodstpw"/>
        <w:jc w:val="both"/>
        <w:rPr>
          <w:lang w:val="pl-PL"/>
        </w:rPr>
      </w:pPr>
      <w:proofErr w:type="spellStart"/>
      <w:r w:rsidRPr="006B4B8D">
        <w:rPr>
          <w:b/>
          <w:bCs/>
          <w:lang w:val="pl-PL"/>
        </w:rPr>
        <w:t>Participants</w:t>
      </w:r>
      <w:proofErr w:type="spellEnd"/>
      <w:r w:rsidRPr="006B4B8D">
        <w:rPr>
          <w:b/>
          <w:bCs/>
          <w:lang w:val="pl-PL"/>
        </w:rPr>
        <w:br/>
      </w:r>
      <w:proofErr w:type="spellStart"/>
      <w:r w:rsidRPr="006B4B8D">
        <w:rPr>
          <w:lang w:val="pl-PL"/>
        </w:rPr>
        <w:t>Individuals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eligible</w:t>
      </w:r>
      <w:proofErr w:type="spellEnd"/>
      <w:r w:rsidRPr="006B4B8D">
        <w:rPr>
          <w:lang w:val="pl-PL"/>
        </w:rPr>
        <w:t xml:space="preserve"> to </w:t>
      </w:r>
      <w:proofErr w:type="spellStart"/>
      <w:r w:rsidRPr="006B4B8D">
        <w:rPr>
          <w:lang w:val="pl-PL"/>
        </w:rPr>
        <w:t>apply</w:t>
      </w:r>
      <w:proofErr w:type="spellEnd"/>
      <w:r w:rsidRPr="006B4B8D">
        <w:rPr>
          <w:lang w:val="pl-PL"/>
        </w:rPr>
        <w:t xml:space="preserve"> for the </w:t>
      </w:r>
      <w:proofErr w:type="spellStart"/>
      <w:r w:rsidRPr="006B4B8D">
        <w:rPr>
          <w:lang w:val="pl-PL"/>
        </w:rPr>
        <w:t>course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must</w:t>
      </w:r>
      <w:proofErr w:type="spellEnd"/>
      <w:r w:rsidRPr="006B4B8D">
        <w:rPr>
          <w:lang w:val="pl-PL"/>
        </w:rPr>
        <w:t xml:space="preserve"> be </w:t>
      </w:r>
      <w:proofErr w:type="spellStart"/>
      <w:r w:rsidRPr="006B4B8D">
        <w:rPr>
          <w:lang w:val="pl-PL"/>
        </w:rPr>
        <w:t>current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administrative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staff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members</w:t>
      </w:r>
      <w:proofErr w:type="spellEnd"/>
      <w:r w:rsidRPr="006B4B8D">
        <w:rPr>
          <w:lang w:val="pl-PL"/>
        </w:rPr>
        <w:t xml:space="preserve"> of the University of Gdańsk on the </w:t>
      </w:r>
      <w:proofErr w:type="spellStart"/>
      <w:r w:rsidRPr="006B4B8D">
        <w:rPr>
          <w:lang w:val="pl-PL"/>
        </w:rPr>
        <w:t>date</w:t>
      </w:r>
      <w:proofErr w:type="spellEnd"/>
      <w:r w:rsidRPr="006B4B8D">
        <w:rPr>
          <w:lang w:val="pl-PL"/>
        </w:rPr>
        <w:t xml:space="preserve"> of </w:t>
      </w:r>
      <w:proofErr w:type="spellStart"/>
      <w:r w:rsidRPr="006B4B8D">
        <w:rPr>
          <w:lang w:val="pl-PL"/>
        </w:rPr>
        <w:t>application</w:t>
      </w:r>
      <w:proofErr w:type="spellEnd"/>
      <w:r w:rsidRPr="006B4B8D">
        <w:rPr>
          <w:lang w:val="pl-PL"/>
        </w:rPr>
        <w:t xml:space="preserve"> for the </w:t>
      </w:r>
      <w:proofErr w:type="spellStart"/>
      <w:r w:rsidRPr="006B4B8D">
        <w:rPr>
          <w:lang w:val="pl-PL"/>
        </w:rPr>
        <w:t>recruitment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process</w:t>
      </w:r>
      <w:proofErr w:type="spellEnd"/>
      <w:r w:rsidRPr="006B4B8D">
        <w:rPr>
          <w:lang w:val="pl-PL"/>
        </w:rPr>
        <w:t xml:space="preserve"> and the </w:t>
      </w:r>
      <w:proofErr w:type="spellStart"/>
      <w:r w:rsidRPr="006B4B8D">
        <w:rPr>
          <w:lang w:val="pl-PL"/>
        </w:rPr>
        <w:t>scheduled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course</w:t>
      </w:r>
      <w:proofErr w:type="spellEnd"/>
      <w:r w:rsidRPr="006B4B8D">
        <w:rPr>
          <w:lang w:val="pl-PL"/>
        </w:rPr>
        <w:t xml:space="preserve">. The </w:t>
      </w:r>
      <w:proofErr w:type="spellStart"/>
      <w:r w:rsidRPr="006B4B8D">
        <w:rPr>
          <w:lang w:val="pl-PL"/>
        </w:rPr>
        <w:t>declared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level</w:t>
      </w:r>
      <w:proofErr w:type="spellEnd"/>
      <w:r w:rsidRPr="006B4B8D">
        <w:rPr>
          <w:lang w:val="pl-PL"/>
        </w:rPr>
        <w:t xml:space="preserve"> of English </w:t>
      </w:r>
      <w:proofErr w:type="spellStart"/>
      <w:r w:rsidRPr="006B4B8D">
        <w:rPr>
          <w:lang w:val="pl-PL"/>
        </w:rPr>
        <w:t>proficiency</w:t>
      </w:r>
      <w:proofErr w:type="spellEnd"/>
      <w:r w:rsidRPr="006B4B8D">
        <w:rPr>
          <w:lang w:val="pl-PL"/>
        </w:rPr>
        <w:t xml:space="preserve"> of the </w:t>
      </w:r>
      <w:proofErr w:type="spellStart"/>
      <w:r w:rsidRPr="006B4B8D">
        <w:rPr>
          <w:lang w:val="pl-PL"/>
        </w:rPr>
        <w:t>participant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must</w:t>
      </w:r>
      <w:proofErr w:type="spellEnd"/>
      <w:r w:rsidRPr="006B4B8D">
        <w:rPr>
          <w:lang w:val="pl-PL"/>
        </w:rPr>
        <w:t xml:space="preserve"> be </w:t>
      </w:r>
      <w:proofErr w:type="spellStart"/>
      <w:r w:rsidRPr="006B4B8D">
        <w:rPr>
          <w:lang w:val="pl-PL"/>
        </w:rPr>
        <w:t>at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least</w:t>
      </w:r>
      <w:proofErr w:type="spellEnd"/>
      <w:r w:rsidRPr="006B4B8D">
        <w:rPr>
          <w:lang w:val="pl-PL"/>
        </w:rPr>
        <w:t xml:space="preserve"> B1, and </w:t>
      </w:r>
      <w:proofErr w:type="spellStart"/>
      <w:r w:rsidRPr="006B4B8D">
        <w:rPr>
          <w:lang w:val="pl-PL"/>
        </w:rPr>
        <w:t>it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must</w:t>
      </w:r>
      <w:proofErr w:type="spellEnd"/>
      <w:r w:rsidRPr="006B4B8D">
        <w:rPr>
          <w:lang w:val="pl-PL"/>
        </w:rPr>
        <w:t xml:space="preserve"> be </w:t>
      </w:r>
      <w:proofErr w:type="spellStart"/>
      <w:r w:rsidRPr="006B4B8D">
        <w:rPr>
          <w:lang w:val="pl-PL"/>
        </w:rPr>
        <w:t>confirmed</w:t>
      </w:r>
      <w:proofErr w:type="spellEnd"/>
      <w:r w:rsidRPr="006B4B8D">
        <w:rPr>
          <w:lang w:val="pl-PL"/>
        </w:rPr>
        <w:t xml:space="preserve"> by a </w:t>
      </w:r>
      <w:proofErr w:type="spellStart"/>
      <w:r w:rsidRPr="006B4B8D">
        <w:rPr>
          <w:lang w:val="pl-PL"/>
        </w:rPr>
        <w:t>placement</w:t>
      </w:r>
      <w:proofErr w:type="spellEnd"/>
      <w:r w:rsidRPr="006B4B8D">
        <w:rPr>
          <w:lang w:val="pl-PL"/>
        </w:rPr>
        <w:t xml:space="preserve"> test </w:t>
      </w:r>
      <w:proofErr w:type="spellStart"/>
      <w:r w:rsidRPr="006B4B8D">
        <w:rPr>
          <w:lang w:val="pl-PL"/>
        </w:rPr>
        <w:t>during</w:t>
      </w:r>
      <w:proofErr w:type="spellEnd"/>
      <w:r w:rsidRPr="006B4B8D">
        <w:rPr>
          <w:lang w:val="pl-PL"/>
        </w:rPr>
        <w:t xml:space="preserve"> the </w:t>
      </w:r>
      <w:proofErr w:type="spellStart"/>
      <w:r w:rsidRPr="006B4B8D">
        <w:rPr>
          <w:lang w:val="pl-PL"/>
        </w:rPr>
        <w:t>registration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process</w:t>
      </w:r>
      <w:proofErr w:type="spellEnd"/>
      <w:r w:rsidRPr="006B4B8D">
        <w:rPr>
          <w:lang w:val="pl-PL"/>
        </w:rPr>
        <w:t xml:space="preserve">. </w:t>
      </w:r>
      <w:proofErr w:type="spellStart"/>
      <w:r w:rsidRPr="006B4B8D">
        <w:rPr>
          <w:lang w:val="pl-PL"/>
        </w:rPr>
        <w:t>Priority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will</w:t>
      </w:r>
      <w:proofErr w:type="spellEnd"/>
      <w:r w:rsidRPr="006B4B8D">
        <w:rPr>
          <w:lang w:val="pl-PL"/>
        </w:rPr>
        <w:t xml:space="preserve"> be </w:t>
      </w:r>
      <w:proofErr w:type="spellStart"/>
      <w:r w:rsidRPr="006B4B8D">
        <w:rPr>
          <w:lang w:val="pl-PL"/>
        </w:rPr>
        <w:t>given</w:t>
      </w:r>
      <w:proofErr w:type="spellEnd"/>
      <w:r w:rsidRPr="006B4B8D">
        <w:rPr>
          <w:lang w:val="pl-PL"/>
        </w:rPr>
        <w:t xml:space="preserve"> to </w:t>
      </w:r>
      <w:proofErr w:type="spellStart"/>
      <w:r w:rsidRPr="006B4B8D">
        <w:rPr>
          <w:lang w:val="pl-PL"/>
        </w:rPr>
        <w:t>individuals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who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have</w:t>
      </w:r>
      <w:proofErr w:type="spellEnd"/>
      <w:r w:rsidRPr="006B4B8D">
        <w:rPr>
          <w:lang w:val="pl-PL"/>
        </w:rPr>
        <w:t xml:space="preserve"> not </w:t>
      </w:r>
      <w:proofErr w:type="spellStart"/>
      <w:r w:rsidRPr="006B4B8D">
        <w:rPr>
          <w:lang w:val="pl-PL"/>
        </w:rPr>
        <w:t>previously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participated</w:t>
      </w:r>
      <w:proofErr w:type="spellEnd"/>
      <w:r w:rsidRPr="006B4B8D">
        <w:rPr>
          <w:lang w:val="pl-PL"/>
        </w:rPr>
        <w:t xml:space="preserve"> in </w:t>
      </w:r>
      <w:proofErr w:type="spellStart"/>
      <w:r w:rsidRPr="006B4B8D">
        <w:rPr>
          <w:lang w:val="pl-PL"/>
        </w:rPr>
        <w:t>language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courses</w:t>
      </w:r>
      <w:proofErr w:type="spellEnd"/>
      <w:r w:rsidRPr="006B4B8D">
        <w:rPr>
          <w:lang w:val="pl-PL"/>
        </w:rPr>
        <w:t xml:space="preserve"> </w:t>
      </w:r>
      <w:proofErr w:type="spellStart"/>
      <w:r w:rsidRPr="006B4B8D">
        <w:rPr>
          <w:lang w:val="pl-PL"/>
        </w:rPr>
        <w:t>within</w:t>
      </w:r>
      <w:proofErr w:type="spellEnd"/>
      <w:r w:rsidRPr="006B4B8D">
        <w:rPr>
          <w:lang w:val="pl-PL"/>
        </w:rPr>
        <w:t xml:space="preserve"> the SEA-EU </w:t>
      </w:r>
      <w:proofErr w:type="spellStart"/>
      <w:r w:rsidRPr="006B4B8D">
        <w:rPr>
          <w:lang w:val="pl-PL"/>
        </w:rPr>
        <w:t>framework</w:t>
      </w:r>
      <w:proofErr w:type="spellEnd"/>
      <w:r w:rsidR="00BD1196" w:rsidRPr="007B25F0">
        <w:rPr>
          <w:lang w:val="pl-PL"/>
        </w:rPr>
        <w:t xml:space="preserve">. </w:t>
      </w:r>
    </w:p>
    <w:p w14:paraId="07650E50" w14:textId="77777777" w:rsidR="00B8368A" w:rsidRPr="007B25F0" w:rsidRDefault="00B8368A" w:rsidP="00EB45AA">
      <w:pPr>
        <w:pStyle w:val="Bezodstpw"/>
        <w:jc w:val="both"/>
        <w:rPr>
          <w:lang w:val="pl-PL"/>
        </w:rPr>
      </w:pPr>
    </w:p>
    <w:p w14:paraId="365F39AF" w14:textId="77777777" w:rsidR="00EB45AA" w:rsidRPr="007B25F0" w:rsidRDefault="00EB45AA" w:rsidP="00EB45AA">
      <w:pPr>
        <w:pStyle w:val="Bezodstpw"/>
        <w:jc w:val="both"/>
        <w:rPr>
          <w:lang w:val="pl-PL"/>
        </w:rPr>
      </w:pPr>
    </w:p>
    <w:p w14:paraId="7E34CC9B" w14:textId="4407D40E" w:rsidR="00EB45AA" w:rsidRPr="007B25F0" w:rsidRDefault="007D68B9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7D68B9">
        <w:rPr>
          <w:b/>
          <w:bCs/>
          <w:lang w:val="pl-PL"/>
        </w:rPr>
        <w:t>Recruitment</w:t>
      </w:r>
      <w:proofErr w:type="spellEnd"/>
    </w:p>
    <w:p w14:paraId="4A9A54F0" w14:textId="10469BDE" w:rsidR="00EB45AA" w:rsidRPr="007D68B9" w:rsidRDefault="007D68B9" w:rsidP="00EB45AA">
      <w:pPr>
        <w:pStyle w:val="Bezodstpw"/>
        <w:jc w:val="both"/>
        <w:rPr>
          <w:b/>
          <w:bCs/>
        </w:rPr>
      </w:pPr>
      <w:proofErr w:type="spellStart"/>
      <w:r w:rsidRPr="007D68B9">
        <w:rPr>
          <w:lang w:val="pl-PL"/>
        </w:rPr>
        <w:t>Each</w:t>
      </w:r>
      <w:proofErr w:type="spellEnd"/>
      <w:r w:rsidRPr="007D68B9">
        <w:rPr>
          <w:lang w:val="pl-PL"/>
        </w:rPr>
        <w:t xml:space="preserve"> person </w:t>
      </w:r>
      <w:proofErr w:type="spellStart"/>
      <w:r w:rsidRPr="007D68B9">
        <w:rPr>
          <w:lang w:val="pl-PL"/>
        </w:rPr>
        <w:t>applying</w:t>
      </w:r>
      <w:proofErr w:type="spellEnd"/>
      <w:r w:rsidRPr="007D68B9">
        <w:rPr>
          <w:lang w:val="pl-PL"/>
        </w:rPr>
        <w:t xml:space="preserve"> for the </w:t>
      </w:r>
      <w:proofErr w:type="spellStart"/>
      <w:r w:rsidRPr="007D68B9">
        <w:rPr>
          <w:lang w:val="pl-PL"/>
        </w:rPr>
        <w:t>recruitment</w:t>
      </w:r>
      <w:proofErr w:type="spellEnd"/>
      <w:r w:rsidRPr="007D68B9">
        <w:rPr>
          <w:lang w:val="pl-PL"/>
        </w:rPr>
        <w:t xml:space="preserve"> </w:t>
      </w:r>
      <w:proofErr w:type="spellStart"/>
      <w:r w:rsidRPr="007D68B9">
        <w:rPr>
          <w:lang w:val="pl-PL"/>
        </w:rPr>
        <w:t>process</w:t>
      </w:r>
      <w:proofErr w:type="spellEnd"/>
      <w:r w:rsidRPr="007D68B9">
        <w:rPr>
          <w:lang w:val="pl-PL"/>
        </w:rPr>
        <w:t xml:space="preserve"> </w:t>
      </w:r>
      <w:proofErr w:type="spellStart"/>
      <w:r w:rsidRPr="007D68B9">
        <w:rPr>
          <w:lang w:val="pl-PL"/>
        </w:rPr>
        <w:t>is</w:t>
      </w:r>
      <w:proofErr w:type="spellEnd"/>
      <w:r w:rsidRPr="007D68B9">
        <w:rPr>
          <w:lang w:val="pl-PL"/>
        </w:rPr>
        <w:t xml:space="preserve"> </w:t>
      </w:r>
      <w:proofErr w:type="spellStart"/>
      <w:r w:rsidRPr="007D68B9">
        <w:rPr>
          <w:lang w:val="pl-PL"/>
        </w:rPr>
        <w:t>required</w:t>
      </w:r>
      <w:proofErr w:type="spellEnd"/>
      <w:r w:rsidRPr="007D68B9">
        <w:rPr>
          <w:lang w:val="pl-PL"/>
        </w:rPr>
        <w:t xml:space="preserve"> to </w:t>
      </w:r>
      <w:proofErr w:type="spellStart"/>
      <w:r w:rsidRPr="007D68B9">
        <w:rPr>
          <w:lang w:val="pl-PL"/>
        </w:rPr>
        <w:t>fill</w:t>
      </w:r>
      <w:proofErr w:type="spellEnd"/>
      <w:r w:rsidRPr="007D68B9">
        <w:rPr>
          <w:lang w:val="pl-PL"/>
        </w:rPr>
        <w:t xml:space="preserve"> out a </w:t>
      </w:r>
      <w:proofErr w:type="spellStart"/>
      <w:r w:rsidRPr="007D68B9">
        <w:rPr>
          <w:lang w:val="pl-PL"/>
        </w:rPr>
        <w:t>special</w:t>
      </w:r>
      <w:proofErr w:type="spellEnd"/>
      <w:r w:rsidRPr="007D68B9">
        <w:rPr>
          <w:lang w:val="pl-PL"/>
        </w:rPr>
        <w:t xml:space="preserve"> </w:t>
      </w:r>
      <w:proofErr w:type="spellStart"/>
      <w:r w:rsidRPr="007D68B9">
        <w:rPr>
          <w:lang w:val="pl-PL"/>
        </w:rPr>
        <w:t>registration</w:t>
      </w:r>
      <w:proofErr w:type="spellEnd"/>
      <w:r w:rsidRPr="007D68B9">
        <w:rPr>
          <w:lang w:val="pl-PL"/>
        </w:rPr>
        <w:t xml:space="preserve"> form</w:t>
      </w:r>
      <w:r w:rsidR="00D82592" w:rsidRPr="007B25F0">
        <w:rPr>
          <w:lang w:val="pl-PL"/>
        </w:rPr>
        <w:t>:</w:t>
      </w:r>
      <w:r w:rsidR="007870C3" w:rsidRPr="007B25F0">
        <w:rPr>
          <w:lang w:val="pl-PL"/>
        </w:rPr>
        <w:t xml:space="preserve"> </w:t>
      </w:r>
      <w:hyperlink r:id="rId11" w:history="1">
        <w:r w:rsidR="0077336B" w:rsidRPr="007B25F0">
          <w:rPr>
            <w:rStyle w:val="Hipercze"/>
          </w:rPr>
          <w:t>https://forms.office.com/e/RBCNUPnQYw?origin=lprLink</w:t>
        </w:r>
      </w:hyperlink>
      <w:r w:rsidR="00480472" w:rsidRPr="007B25F0">
        <w:t xml:space="preserve"> </w:t>
      </w:r>
      <w:r w:rsidRPr="007D68B9">
        <w:rPr>
          <w:lang w:val="pl-PL"/>
        </w:rPr>
        <w:t xml:space="preserve">One of the </w:t>
      </w:r>
      <w:proofErr w:type="spellStart"/>
      <w:r w:rsidRPr="007D68B9">
        <w:rPr>
          <w:lang w:val="pl-PL"/>
        </w:rPr>
        <w:t>elements</w:t>
      </w:r>
      <w:proofErr w:type="spellEnd"/>
      <w:r w:rsidRPr="007D68B9">
        <w:rPr>
          <w:lang w:val="pl-PL"/>
        </w:rPr>
        <w:t xml:space="preserve"> of the form </w:t>
      </w:r>
      <w:proofErr w:type="spellStart"/>
      <w:r w:rsidRPr="007D68B9">
        <w:rPr>
          <w:lang w:val="pl-PL"/>
        </w:rPr>
        <w:t>is</w:t>
      </w:r>
      <w:proofErr w:type="spellEnd"/>
      <w:r w:rsidRPr="007D68B9">
        <w:rPr>
          <w:lang w:val="pl-PL"/>
        </w:rPr>
        <w:t xml:space="preserve"> a </w:t>
      </w:r>
      <w:proofErr w:type="spellStart"/>
      <w:r w:rsidR="003B40CE">
        <w:rPr>
          <w:lang w:val="pl-PL"/>
        </w:rPr>
        <w:t>cover</w:t>
      </w:r>
      <w:proofErr w:type="spellEnd"/>
      <w:r w:rsidRPr="007D68B9">
        <w:rPr>
          <w:lang w:val="pl-PL"/>
        </w:rPr>
        <w:t xml:space="preserve"> </w:t>
      </w:r>
      <w:proofErr w:type="spellStart"/>
      <w:r w:rsidRPr="007D68B9">
        <w:rPr>
          <w:lang w:val="pl-PL"/>
        </w:rPr>
        <w:t>letter</w:t>
      </w:r>
      <w:proofErr w:type="spellEnd"/>
      <w:r w:rsidRPr="007D68B9">
        <w:rPr>
          <w:lang w:val="pl-PL"/>
        </w:rPr>
        <w:t xml:space="preserve"> </w:t>
      </w:r>
      <w:r w:rsidR="008D229B">
        <w:rPr>
          <w:lang w:val="pl-PL"/>
        </w:rPr>
        <w:t xml:space="preserve">and </w:t>
      </w:r>
      <w:r w:rsidR="008D229B" w:rsidRPr="008D229B">
        <w:rPr>
          <w:lang w:val="pl-PL"/>
        </w:rPr>
        <w:t xml:space="preserve">English </w:t>
      </w:r>
      <w:proofErr w:type="spellStart"/>
      <w:r w:rsidR="008D229B" w:rsidRPr="008D229B">
        <w:rPr>
          <w:lang w:val="pl-PL"/>
        </w:rPr>
        <w:t>proficiency</w:t>
      </w:r>
      <w:proofErr w:type="spellEnd"/>
      <w:r w:rsidR="008D229B" w:rsidRPr="008D229B">
        <w:rPr>
          <w:lang w:val="pl-PL"/>
        </w:rPr>
        <w:t xml:space="preserve"> </w:t>
      </w:r>
      <w:proofErr w:type="spellStart"/>
      <w:r w:rsidR="008D229B" w:rsidRPr="008D229B">
        <w:rPr>
          <w:lang w:val="pl-PL"/>
        </w:rPr>
        <w:t>leveling</w:t>
      </w:r>
      <w:proofErr w:type="spellEnd"/>
      <w:r w:rsidR="008D229B" w:rsidRPr="008D229B">
        <w:rPr>
          <w:lang w:val="pl-PL"/>
        </w:rPr>
        <w:t xml:space="preserve"> test</w:t>
      </w:r>
      <w:r w:rsidRPr="007D68B9">
        <w:rPr>
          <w:lang w:val="pl-PL"/>
        </w:rPr>
        <w:t xml:space="preserve">. </w:t>
      </w:r>
      <w:r w:rsidRPr="007D68B9">
        <w:rPr>
          <w:b/>
          <w:bCs/>
          <w:lang w:val="pl-PL"/>
        </w:rPr>
        <w:t xml:space="preserve">The form </w:t>
      </w:r>
      <w:proofErr w:type="spellStart"/>
      <w:r w:rsidRPr="007D68B9">
        <w:rPr>
          <w:b/>
          <w:bCs/>
          <w:lang w:val="pl-PL"/>
        </w:rPr>
        <w:t>must</w:t>
      </w:r>
      <w:proofErr w:type="spellEnd"/>
      <w:r w:rsidRPr="007D68B9">
        <w:rPr>
          <w:b/>
          <w:bCs/>
          <w:lang w:val="pl-PL"/>
        </w:rPr>
        <w:t xml:space="preserve"> be </w:t>
      </w:r>
      <w:proofErr w:type="spellStart"/>
      <w:r w:rsidRPr="007D68B9">
        <w:rPr>
          <w:b/>
          <w:bCs/>
          <w:lang w:val="pl-PL"/>
        </w:rPr>
        <w:t>completed</w:t>
      </w:r>
      <w:proofErr w:type="spellEnd"/>
      <w:r w:rsidRPr="007D68B9">
        <w:rPr>
          <w:b/>
          <w:bCs/>
          <w:lang w:val="pl-PL"/>
        </w:rPr>
        <w:t xml:space="preserve"> and </w:t>
      </w:r>
      <w:proofErr w:type="spellStart"/>
      <w:r w:rsidRPr="007D68B9">
        <w:rPr>
          <w:b/>
          <w:bCs/>
          <w:lang w:val="pl-PL"/>
        </w:rPr>
        <w:t>submitted</w:t>
      </w:r>
      <w:proofErr w:type="spellEnd"/>
      <w:r w:rsidRPr="007D68B9">
        <w:rPr>
          <w:b/>
          <w:bCs/>
          <w:lang w:val="pl-PL"/>
        </w:rPr>
        <w:t xml:space="preserve"> by March 4</w:t>
      </w:r>
      <w:r>
        <w:rPr>
          <w:b/>
          <w:bCs/>
          <w:lang w:val="pl-PL"/>
        </w:rPr>
        <w:t>th</w:t>
      </w:r>
      <w:r w:rsidRPr="007D68B9">
        <w:rPr>
          <w:b/>
          <w:bCs/>
          <w:lang w:val="pl-PL"/>
        </w:rPr>
        <w:t>, 2025.</w:t>
      </w:r>
      <w:r w:rsidR="00480472" w:rsidRPr="007D68B9">
        <w:rPr>
          <w:b/>
          <w:bCs/>
          <w:lang w:val="pl-PL"/>
        </w:rPr>
        <w:t xml:space="preserve"> </w:t>
      </w:r>
      <w:r w:rsidR="007D3A8B" w:rsidRPr="007D68B9">
        <w:rPr>
          <w:b/>
          <w:bCs/>
          <w:lang w:val="pl-PL"/>
        </w:rPr>
        <w:t xml:space="preserve"> </w:t>
      </w:r>
    </w:p>
    <w:p w14:paraId="1DB95421" w14:textId="77777777" w:rsidR="00EB45AA" w:rsidRPr="007B25F0" w:rsidRDefault="00EB45AA" w:rsidP="00EB45AA">
      <w:pPr>
        <w:pStyle w:val="Bezodstpw"/>
        <w:jc w:val="both"/>
        <w:rPr>
          <w:lang w:val="pl-PL"/>
        </w:rPr>
      </w:pPr>
    </w:p>
    <w:p w14:paraId="1CC59170" w14:textId="77777777" w:rsidR="001701FE" w:rsidRPr="001701FE" w:rsidRDefault="001701FE" w:rsidP="001701FE">
      <w:pPr>
        <w:pStyle w:val="Bezodstpw"/>
        <w:jc w:val="both"/>
        <w:rPr>
          <w:lang w:val="pl-PL"/>
        </w:rPr>
      </w:pPr>
      <w:r w:rsidRPr="001701FE">
        <w:rPr>
          <w:lang w:val="pl-PL"/>
        </w:rPr>
        <w:t xml:space="preserve">The order in </w:t>
      </w:r>
      <w:proofErr w:type="spellStart"/>
      <w:r w:rsidRPr="001701FE">
        <w:rPr>
          <w:lang w:val="pl-PL"/>
        </w:rPr>
        <w:t>which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funding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is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awarded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depends</w:t>
      </w:r>
      <w:proofErr w:type="spellEnd"/>
      <w:r w:rsidRPr="001701FE">
        <w:rPr>
          <w:lang w:val="pl-PL"/>
        </w:rPr>
        <w:t xml:space="preserve"> on the </w:t>
      </w:r>
      <w:proofErr w:type="spellStart"/>
      <w:r w:rsidRPr="001701FE">
        <w:rPr>
          <w:lang w:val="pl-PL"/>
        </w:rPr>
        <w:t>total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number</w:t>
      </w:r>
      <w:proofErr w:type="spellEnd"/>
      <w:r w:rsidRPr="001701FE">
        <w:rPr>
          <w:lang w:val="pl-PL"/>
        </w:rPr>
        <w:t xml:space="preserve"> of </w:t>
      </w:r>
      <w:proofErr w:type="spellStart"/>
      <w:r w:rsidRPr="001701FE">
        <w:rPr>
          <w:lang w:val="pl-PL"/>
        </w:rPr>
        <w:t>points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obtained</w:t>
      </w:r>
      <w:proofErr w:type="spellEnd"/>
      <w:r w:rsidRPr="001701FE">
        <w:rPr>
          <w:lang w:val="pl-PL"/>
        </w:rPr>
        <w:t xml:space="preserve"> - </w:t>
      </w:r>
      <w:proofErr w:type="spellStart"/>
      <w:r w:rsidRPr="001701FE">
        <w:rPr>
          <w:lang w:val="pl-PL"/>
        </w:rPr>
        <w:t>applications</w:t>
      </w:r>
      <w:proofErr w:type="spellEnd"/>
      <w:r w:rsidRPr="001701FE">
        <w:rPr>
          <w:lang w:val="pl-PL"/>
        </w:rPr>
        <w:t xml:space="preserve"> with a </w:t>
      </w:r>
      <w:proofErr w:type="spellStart"/>
      <w:r w:rsidRPr="001701FE">
        <w:rPr>
          <w:lang w:val="pl-PL"/>
        </w:rPr>
        <w:t>higher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total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score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have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priority</w:t>
      </w:r>
      <w:proofErr w:type="spellEnd"/>
      <w:r w:rsidRPr="001701FE">
        <w:rPr>
          <w:lang w:val="pl-PL"/>
        </w:rPr>
        <w:t xml:space="preserve"> for </w:t>
      </w:r>
      <w:proofErr w:type="spellStart"/>
      <w:r w:rsidRPr="001701FE">
        <w:rPr>
          <w:lang w:val="pl-PL"/>
        </w:rPr>
        <w:t>funding</w:t>
      </w:r>
      <w:proofErr w:type="spellEnd"/>
      <w:r w:rsidRPr="001701FE">
        <w:rPr>
          <w:lang w:val="pl-PL"/>
        </w:rPr>
        <w:t xml:space="preserve"> and </w:t>
      </w:r>
      <w:proofErr w:type="spellStart"/>
      <w:r w:rsidRPr="001701FE">
        <w:rPr>
          <w:lang w:val="pl-PL"/>
        </w:rPr>
        <w:t>will</w:t>
      </w:r>
      <w:proofErr w:type="spellEnd"/>
      <w:r w:rsidRPr="001701FE">
        <w:rPr>
          <w:lang w:val="pl-PL"/>
        </w:rPr>
        <w:t xml:space="preserve"> be </w:t>
      </w:r>
      <w:proofErr w:type="spellStart"/>
      <w:r w:rsidRPr="001701FE">
        <w:rPr>
          <w:lang w:val="pl-PL"/>
        </w:rPr>
        <w:t>implemented</w:t>
      </w:r>
      <w:proofErr w:type="spellEnd"/>
      <w:r w:rsidRPr="001701FE">
        <w:rPr>
          <w:lang w:val="pl-PL"/>
        </w:rPr>
        <w:t xml:space="preserve"> </w:t>
      </w:r>
      <w:proofErr w:type="spellStart"/>
      <w:r w:rsidRPr="001701FE">
        <w:rPr>
          <w:lang w:val="pl-PL"/>
        </w:rPr>
        <w:t>according</w:t>
      </w:r>
      <w:proofErr w:type="spellEnd"/>
      <w:r w:rsidRPr="001701FE">
        <w:rPr>
          <w:lang w:val="pl-PL"/>
        </w:rPr>
        <w:t xml:space="preserve"> to the ranking list.</w:t>
      </w:r>
    </w:p>
    <w:p w14:paraId="62693F44" w14:textId="77777777" w:rsidR="001701FE" w:rsidRPr="001701FE" w:rsidRDefault="001701FE" w:rsidP="001701FE">
      <w:pPr>
        <w:pStyle w:val="Bezodstpw"/>
        <w:jc w:val="both"/>
        <w:rPr>
          <w:lang w:val="pl-PL"/>
        </w:rPr>
      </w:pPr>
    </w:p>
    <w:p w14:paraId="1923A773" w14:textId="678FE54B" w:rsidR="008B4F2B" w:rsidRPr="007B25F0" w:rsidRDefault="00546944" w:rsidP="001701FE">
      <w:pPr>
        <w:pStyle w:val="Bezodstpw"/>
        <w:jc w:val="both"/>
        <w:rPr>
          <w:lang w:val="pl-PL"/>
        </w:rPr>
      </w:pPr>
      <w:proofErr w:type="spellStart"/>
      <w:r>
        <w:rPr>
          <w:lang w:val="pl-PL"/>
        </w:rPr>
        <w:t>Applicants</w:t>
      </w:r>
      <w:proofErr w:type="spellEnd"/>
      <w:r w:rsidR="001701FE" w:rsidRPr="001701FE">
        <w:rPr>
          <w:lang w:val="pl-PL"/>
        </w:rPr>
        <w:t xml:space="preserve"> </w:t>
      </w:r>
      <w:proofErr w:type="spellStart"/>
      <w:r w:rsidR="001701FE" w:rsidRPr="001701FE">
        <w:rPr>
          <w:lang w:val="pl-PL"/>
        </w:rPr>
        <w:t>who</w:t>
      </w:r>
      <w:proofErr w:type="spellEnd"/>
      <w:r w:rsidR="001701FE" w:rsidRPr="001701FE">
        <w:rPr>
          <w:lang w:val="pl-PL"/>
        </w:rPr>
        <w:t xml:space="preserve"> </w:t>
      </w:r>
      <w:proofErr w:type="spellStart"/>
      <w:r w:rsidR="001701FE" w:rsidRPr="001701FE">
        <w:rPr>
          <w:lang w:val="pl-PL"/>
        </w:rPr>
        <w:t>have</w:t>
      </w:r>
      <w:proofErr w:type="spellEnd"/>
      <w:r w:rsidR="001701FE" w:rsidRPr="001701FE">
        <w:rPr>
          <w:lang w:val="pl-PL"/>
        </w:rPr>
        <w:t xml:space="preserve"> </w:t>
      </w:r>
      <w:proofErr w:type="spellStart"/>
      <w:r w:rsidR="001701FE" w:rsidRPr="001701FE">
        <w:rPr>
          <w:lang w:val="pl-PL"/>
        </w:rPr>
        <w:t>submitted</w:t>
      </w:r>
      <w:proofErr w:type="spellEnd"/>
      <w:r w:rsidR="001701FE" w:rsidRPr="001701FE">
        <w:rPr>
          <w:lang w:val="pl-PL"/>
        </w:rPr>
        <w:t xml:space="preserve"> a set of </w:t>
      </w:r>
      <w:proofErr w:type="spellStart"/>
      <w:r w:rsidR="001701FE" w:rsidRPr="001701FE">
        <w:rPr>
          <w:lang w:val="pl-PL"/>
        </w:rPr>
        <w:t>required</w:t>
      </w:r>
      <w:proofErr w:type="spellEnd"/>
      <w:r w:rsidR="001701FE" w:rsidRPr="001701FE">
        <w:rPr>
          <w:lang w:val="pl-PL"/>
        </w:rPr>
        <w:t xml:space="preserve"> </w:t>
      </w:r>
      <w:proofErr w:type="spellStart"/>
      <w:r w:rsidR="001701FE" w:rsidRPr="001701FE">
        <w:rPr>
          <w:lang w:val="pl-PL"/>
        </w:rPr>
        <w:t>documents</w:t>
      </w:r>
      <w:proofErr w:type="spellEnd"/>
      <w:r w:rsidR="001701FE" w:rsidRPr="001701FE">
        <w:rPr>
          <w:lang w:val="pl-PL"/>
        </w:rPr>
        <w:t xml:space="preserve"> and met the </w:t>
      </w:r>
      <w:proofErr w:type="spellStart"/>
      <w:r w:rsidR="001701FE" w:rsidRPr="001701FE">
        <w:rPr>
          <w:lang w:val="pl-PL"/>
        </w:rPr>
        <w:t>requirements</w:t>
      </w:r>
      <w:proofErr w:type="spellEnd"/>
      <w:r w:rsidR="001701FE" w:rsidRPr="001701FE">
        <w:rPr>
          <w:lang w:val="pl-PL"/>
        </w:rPr>
        <w:t xml:space="preserve"> for the </w:t>
      </w:r>
      <w:proofErr w:type="spellStart"/>
      <w:r w:rsidR="001701FE" w:rsidRPr="001701FE">
        <w:rPr>
          <w:lang w:val="pl-PL"/>
        </w:rPr>
        <w:t>course</w:t>
      </w:r>
      <w:proofErr w:type="spellEnd"/>
      <w:r w:rsidR="001701FE" w:rsidRPr="001701FE">
        <w:rPr>
          <w:lang w:val="pl-PL"/>
        </w:rPr>
        <w:t xml:space="preserve"> </w:t>
      </w:r>
      <w:proofErr w:type="spellStart"/>
      <w:r w:rsidR="001701FE" w:rsidRPr="001701FE">
        <w:rPr>
          <w:lang w:val="pl-PL"/>
        </w:rPr>
        <w:t>may</w:t>
      </w:r>
      <w:proofErr w:type="spellEnd"/>
      <w:r w:rsidR="001701FE" w:rsidRPr="001701FE">
        <w:rPr>
          <w:lang w:val="pl-PL"/>
        </w:rPr>
        <w:t xml:space="preserve"> be </w:t>
      </w:r>
      <w:proofErr w:type="spellStart"/>
      <w:r w:rsidR="001701FE" w:rsidRPr="001701FE">
        <w:rPr>
          <w:lang w:val="pl-PL"/>
        </w:rPr>
        <w:t>qualified</w:t>
      </w:r>
      <w:proofErr w:type="spellEnd"/>
      <w:r w:rsidR="001701FE" w:rsidRPr="001701FE">
        <w:rPr>
          <w:lang w:val="pl-PL"/>
        </w:rPr>
        <w:t xml:space="preserve"> for the </w:t>
      </w:r>
      <w:proofErr w:type="spellStart"/>
      <w:r w:rsidR="001701FE" w:rsidRPr="001701FE">
        <w:rPr>
          <w:lang w:val="pl-PL"/>
        </w:rPr>
        <w:t>course</w:t>
      </w:r>
      <w:proofErr w:type="spellEnd"/>
      <w:r w:rsidR="00480472" w:rsidRPr="007B25F0">
        <w:rPr>
          <w:lang w:val="pl-PL"/>
        </w:rPr>
        <w:t>.</w:t>
      </w:r>
    </w:p>
    <w:p w14:paraId="766A9A4D" w14:textId="77777777" w:rsidR="00EB45AA" w:rsidRPr="007B25F0" w:rsidRDefault="00EB45AA" w:rsidP="00EB45AA">
      <w:pPr>
        <w:pStyle w:val="Bezodstpw"/>
        <w:jc w:val="both"/>
        <w:rPr>
          <w:lang w:val="pl-PL"/>
        </w:rPr>
      </w:pPr>
    </w:p>
    <w:p w14:paraId="6C111868" w14:textId="77777777" w:rsidR="007B25F0" w:rsidRDefault="007B25F0">
      <w:pPr>
        <w:rPr>
          <w:b/>
          <w:bCs/>
        </w:rPr>
      </w:pPr>
      <w:r>
        <w:rPr>
          <w:b/>
          <w:bCs/>
        </w:rPr>
        <w:br w:type="page"/>
      </w:r>
    </w:p>
    <w:p w14:paraId="72AE71FB" w14:textId="5895B0A7" w:rsidR="00EB45AA" w:rsidRPr="007B25F0" w:rsidRDefault="00792FE4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792FE4">
        <w:rPr>
          <w:b/>
          <w:bCs/>
          <w:lang w:val="pl-PL"/>
        </w:rPr>
        <w:lastRenderedPageBreak/>
        <w:t>Recruitment</w:t>
      </w:r>
      <w:proofErr w:type="spellEnd"/>
      <w:r w:rsidRPr="00792FE4">
        <w:rPr>
          <w:b/>
          <w:bCs/>
          <w:lang w:val="pl-PL"/>
        </w:rPr>
        <w:t xml:space="preserve"> </w:t>
      </w:r>
      <w:proofErr w:type="spellStart"/>
      <w:r>
        <w:rPr>
          <w:b/>
          <w:bCs/>
          <w:lang w:val="pl-PL"/>
        </w:rPr>
        <w:t>c</w:t>
      </w:r>
      <w:r w:rsidRPr="00792FE4">
        <w:rPr>
          <w:b/>
          <w:bCs/>
          <w:lang w:val="pl-PL"/>
        </w:rPr>
        <w:t>riteria</w:t>
      </w:r>
      <w:proofErr w:type="spellEnd"/>
      <w:r w:rsidR="00EB45AA" w:rsidRPr="007B25F0">
        <w:rPr>
          <w:b/>
          <w:bCs/>
          <w:lang w:val="pl-PL"/>
        </w:rPr>
        <w:t xml:space="preserve"> </w:t>
      </w:r>
    </w:p>
    <w:p w14:paraId="2957ADAF" w14:textId="77777777" w:rsidR="00EB45AA" w:rsidRPr="007B25F0" w:rsidRDefault="00EB45AA" w:rsidP="00EB45AA">
      <w:pPr>
        <w:pStyle w:val="Bezodstpw"/>
        <w:jc w:val="both"/>
        <w:rPr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3"/>
        <w:gridCol w:w="7682"/>
        <w:gridCol w:w="992"/>
      </w:tblGrid>
      <w:tr w:rsidR="009D6B44" w:rsidRPr="007B25F0" w14:paraId="2D7A24BB" w14:textId="77777777" w:rsidTr="00832E00">
        <w:tc>
          <w:tcPr>
            <w:tcW w:w="393" w:type="dxa"/>
            <w:vMerge w:val="restart"/>
          </w:tcPr>
          <w:p w14:paraId="6D8773D0" w14:textId="5E851B6B" w:rsidR="009D6B44" w:rsidRPr="007B25F0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7B25F0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7682" w:type="dxa"/>
          </w:tcPr>
          <w:p w14:paraId="0072DB51" w14:textId="2D77DB59" w:rsidR="009D6B44" w:rsidRPr="007B25F0" w:rsidRDefault="00D711B5" w:rsidP="00FC2D0D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  <w:lang w:val="pl-PL"/>
              </w:rPr>
              <w:t>Formal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-PL"/>
              </w:rPr>
              <w:t>criteria</w:t>
            </w:r>
            <w:proofErr w:type="spellEnd"/>
          </w:p>
        </w:tc>
        <w:tc>
          <w:tcPr>
            <w:tcW w:w="992" w:type="dxa"/>
          </w:tcPr>
          <w:p w14:paraId="51546381" w14:textId="22A2118F" w:rsidR="009D6B44" w:rsidRPr="006233BC" w:rsidRDefault="000C3E53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6233BC">
              <w:rPr>
                <w:sz w:val="22"/>
                <w:szCs w:val="22"/>
              </w:rPr>
              <w:t>Fulfilled</w:t>
            </w:r>
          </w:p>
        </w:tc>
      </w:tr>
      <w:tr w:rsidR="009D6B44" w:rsidRPr="007B25F0" w14:paraId="503A7329" w14:textId="77777777" w:rsidTr="00832E00">
        <w:tc>
          <w:tcPr>
            <w:tcW w:w="393" w:type="dxa"/>
            <w:vMerge/>
          </w:tcPr>
          <w:p w14:paraId="2548BF4B" w14:textId="77777777" w:rsidR="009D6B44" w:rsidRPr="007B25F0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682" w:type="dxa"/>
          </w:tcPr>
          <w:p w14:paraId="72DF664D" w14:textId="7719EDD2" w:rsidR="009D6B44" w:rsidRPr="00131843" w:rsidRDefault="008B4EEB" w:rsidP="00FC2D0D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  <w:lang w:val="pl-PL"/>
              </w:rPr>
              <w:t>A</w:t>
            </w:r>
            <w:r w:rsidR="00131843" w:rsidRPr="00131843">
              <w:rPr>
                <w:sz w:val="22"/>
                <w:szCs w:val="22"/>
                <w:lang w:val="pl-PL"/>
              </w:rPr>
              <w:t>dministrative</w:t>
            </w:r>
            <w:proofErr w:type="spellEnd"/>
            <w:r w:rsidR="00131843" w:rsidRPr="00131843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131843" w:rsidRPr="00131843">
              <w:rPr>
                <w:sz w:val="22"/>
                <w:szCs w:val="22"/>
                <w:lang w:val="pl-PL"/>
              </w:rPr>
              <w:t>staff</w:t>
            </w:r>
            <w:proofErr w:type="spellEnd"/>
            <w:r w:rsidR="00131843" w:rsidRPr="00131843">
              <w:rPr>
                <w:sz w:val="22"/>
                <w:szCs w:val="22"/>
                <w:lang w:val="pl-PL"/>
              </w:rPr>
              <w:t xml:space="preserve"> status</w:t>
            </w:r>
          </w:p>
        </w:tc>
        <w:tc>
          <w:tcPr>
            <w:tcW w:w="992" w:type="dxa"/>
          </w:tcPr>
          <w:p w14:paraId="7F6491CD" w14:textId="77777777" w:rsidR="009D6B44" w:rsidRPr="007B25F0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</w:tr>
      <w:tr w:rsidR="009D6B44" w:rsidRPr="007B25F0" w14:paraId="716D18BA" w14:textId="77777777" w:rsidTr="00832E00">
        <w:tc>
          <w:tcPr>
            <w:tcW w:w="393" w:type="dxa"/>
            <w:vMerge/>
          </w:tcPr>
          <w:p w14:paraId="361865F9" w14:textId="77777777" w:rsidR="009D6B44" w:rsidRPr="007B25F0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682" w:type="dxa"/>
          </w:tcPr>
          <w:p w14:paraId="610CD500" w14:textId="0E740036" w:rsidR="009D6B44" w:rsidRPr="00F84E21" w:rsidRDefault="008B4EEB" w:rsidP="00FC2D0D">
            <w:pPr>
              <w:pStyle w:val="Bezodstpw"/>
              <w:rPr>
                <w:sz w:val="22"/>
                <w:szCs w:val="22"/>
              </w:rPr>
            </w:pPr>
            <w:r w:rsidRPr="00F84E21">
              <w:rPr>
                <w:sz w:val="22"/>
                <w:szCs w:val="22"/>
              </w:rPr>
              <w:t>I</w:t>
            </w:r>
            <w:r w:rsidR="000341A7" w:rsidRPr="00F84E21">
              <w:rPr>
                <w:sz w:val="22"/>
                <w:szCs w:val="22"/>
              </w:rPr>
              <w:t>nitial English language level minimum B1</w:t>
            </w:r>
          </w:p>
        </w:tc>
        <w:tc>
          <w:tcPr>
            <w:tcW w:w="992" w:type="dxa"/>
          </w:tcPr>
          <w:p w14:paraId="44544F25" w14:textId="77777777" w:rsidR="009D6B44" w:rsidRPr="007B25F0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</w:tr>
      <w:tr w:rsidR="009D6B44" w:rsidRPr="007B25F0" w14:paraId="2CD34552" w14:textId="77777777" w:rsidTr="00832E00">
        <w:tc>
          <w:tcPr>
            <w:tcW w:w="393" w:type="dxa"/>
            <w:vMerge/>
          </w:tcPr>
          <w:p w14:paraId="34773542" w14:textId="77777777" w:rsidR="009D6B44" w:rsidRPr="007B25F0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682" w:type="dxa"/>
          </w:tcPr>
          <w:p w14:paraId="5C42E976" w14:textId="04FF4774" w:rsidR="009D6B44" w:rsidRPr="000341A7" w:rsidRDefault="008B4EEB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</w:t>
            </w:r>
            <w:r w:rsidR="000341A7" w:rsidRPr="000341A7">
              <w:rPr>
                <w:sz w:val="22"/>
                <w:szCs w:val="22"/>
                <w:lang w:val="pl-PL"/>
              </w:rPr>
              <w:t xml:space="preserve">omplete </w:t>
            </w:r>
            <w:proofErr w:type="spellStart"/>
            <w:r w:rsidR="000341A7" w:rsidRPr="000341A7">
              <w:rPr>
                <w:sz w:val="22"/>
                <w:szCs w:val="22"/>
                <w:lang w:val="pl-PL"/>
              </w:rPr>
              <w:t>application</w:t>
            </w:r>
            <w:proofErr w:type="spellEnd"/>
          </w:p>
        </w:tc>
        <w:tc>
          <w:tcPr>
            <w:tcW w:w="992" w:type="dxa"/>
          </w:tcPr>
          <w:p w14:paraId="0E0339F6" w14:textId="77777777" w:rsidR="009D6B44" w:rsidRPr="007B25F0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</w:tr>
      <w:tr w:rsidR="009D6B44" w:rsidRPr="007B25F0" w14:paraId="2F37D7AC" w14:textId="77777777" w:rsidTr="00832E00">
        <w:tc>
          <w:tcPr>
            <w:tcW w:w="393" w:type="dxa"/>
            <w:vMerge/>
          </w:tcPr>
          <w:p w14:paraId="6FA40C68" w14:textId="77777777" w:rsidR="009D6B44" w:rsidRPr="007B25F0" w:rsidRDefault="009D6B44" w:rsidP="00FC2D0D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682" w:type="dxa"/>
          </w:tcPr>
          <w:p w14:paraId="037CE34D" w14:textId="699D1CB8" w:rsidR="009D6B44" w:rsidRPr="008B4EEB" w:rsidRDefault="008B4EEB" w:rsidP="00FC2D0D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 w:rsidRPr="008B4EEB">
              <w:rPr>
                <w:sz w:val="22"/>
                <w:szCs w:val="22"/>
                <w:lang w:val="pl-PL"/>
              </w:rPr>
              <w:t>Substantive</w:t>
            </w:r>
            <w:proofErr w:type="spellEnd"/>
            <w:r w:rsidRPr="008B4EE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B4EEB">
              <w:rPr>
                <w:sz w:val="22"/>
                <w:szCs w:val="22"/>
                <w:lang w:val="pl-PL"/>
              </w:rPr>
              <w:t>criteria</w:t>
            </w:r>
            <w:proofErr w:type="spellEnd"/>
          </w:p>
        </w:tc>
        <w:tc>
          <w:tcPr>
            <w:tcW w:w="992" w:type="dxa"/>
          </w:tcPr>
          <w:p w14:paraId="6928BBA4" w14:textId="1E4B6259" w:rsidR="009D6B44" w:rsidRPr="00B00A4E" w:rsidRDefault="00B00A4E" w:rsidP="00FC2D0D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 w:rsidRPr="00B00A4E">
              <w:rPr>
                <w:lang w:val="pl-PL"/>
              </w:rPr>
              <w:t>Scoring</w:t>
            </w:r>
            <w:proofErr w:type="spellEnd"/>
          </w:p>
        </w:tc>
      </w:tr>
      <w:tr w:rsidR="00FC2D0D" w:rsidRPr="007B25F0" w14:paraId="1BAA587C" w14:textId="77777777" w:rsidTr="00832E00">
        <w:tc>
          <w:tcPr>
            <w:tcW w:w="393" w:type="dxa"/>
          </w:tcPr>
          <w:p w14:paraId="15859E5E" w14:textId="77777777" w:rsidR="00FC2D0D" w:rsidRPr="007B25F0" w:rsidRDefault="00FC2D0D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7B25F0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7682" w:type="dxa"/>
          </w:tcPr>
          <w:p w14:paraId="42192EF3" w14:textId="29D5E96E" w:rsidR="00FC2D0D" w:rsidRPr="007B25F0" w:rsidRDefault="00911D93" w:rsidP="00FC2D0D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 w:rsidRPr="00911D93">
              <w:rPr>
                <w:sz w:val="22"/>
                <w:szCs w:val="22"/>
                <w:lang w:val="pl-PL"/>
              </w:rPr>
              <w:t>Substantive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evaluation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>
              <w:rPr>
                <w:sz w:val="22"/>
                <w:szCs w:val="22"/>
                <w:lang w:val="pl-PL"/>
              </w:rPr>
              <w:t>cover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letter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justifying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the choice of the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course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which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should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serve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enhance</w:t>
            </w:r>
            <w:proofErr w:type="spellEnd"/>
            <w:r w:rsidRPr="00911D93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11D93">
              <w:rPr>
                <w:sz w:val="22"/>
                <w:szCs w:val="22"/>
                <w:lang w:val="pl-PL"/>
              </w:rPr>
              <w:t>competencies</w:t>
            </w:r>
            <w:proofErr w:type="spellEnd"/>
            <w:r w:rsidR="00FC2D0D" w:rsidRPr="007B25F0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92" w:type="dxa"/>
          </w:tcPr>
          <w:p w14:paraId="16ACF008" w14:textId="673FA6CE" w:rsidR="00FC2D0D" w:rsidRPr="007B25F0" w:rsidRDefault="00FC2D0D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7B25F0">
              <w:rPr>
                <w:sz w:val="22"/>
                <w:szCs w:val="22"/>
                <w:lang w:val="pl-PL"/>
              </w:rPr>
              <w:t>0-5</w:t>
            </w:r>
          </w:p>
        </w:tc>
      </w:tr>
      <w:tr w:rsidR="00FC2D0D" w:rsidRPr="007B25F0" w14:paraId="0165AD3A" w14:textId="77777777" w:rsidTr="00832E00">
        <w:tc>
          <w:tcPr>
            <w:tcW w:w="393" w:type="dxa"/>
          </w:tcPr>
          <w:p w14:paraId="711157E6" w14:textId="77777777" w:rsidR="00FC2D0D" w:rsidRPr="007B25F0" w:rsidRDefault="00FC2D0D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7B25F0"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7682" w:type="dxa"/>
          </w:tcPr>
          <w:p w14:paraId="4165FE01" w14:textId="0F325B30" w:rsidR="00FC2D0D" w:rsidRPr="007B25F0" w:rsidRDefault="00B00A4E" w:rsidP="00FC2D0D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 w:rsidRPr="00B00A4E">
              <w:rPr>
                <w:sz w:val="22"/>
                <w:szCs w:val="22"/>
                <w:lang w:val="pl-PL"/>
              </w:rPr>
              <w:t>Alignment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course's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subject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matter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participant's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professional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work</w:t>
            </w:r>
            <w:proofErr w:type="spellEnd"/>
          </w:p>
        </w:tc>
        <w:tc>
          <w:tcPr>
            <w:tcW w:w="992" w:type="dxa"/>
          </w:tcPr>
          <w:p w14:paraId="0E9CED3A" w14:textId="456D4142" w:rsidR="00FC2D0D" w:rsidRPr="007B25F0" w:rsidRDefault="00FC2D0D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7B25F0">
              <w:rPr>
                <w:sz w:val="22"/>
                <w:szCs w:val="22"/>
                <w:lang w:val="pl-PL"/>
              </w:rPr>
              <w:t>0-5</w:t>
            </w:r>
          </w:p>
        </w:tc>
      </w:tr>
      <w:tr w:rsidR="00184AEE" w:rsidRPr="007B25F0" w14:paraId="366C3D73" w14:textId="77777777" w:rsidTr="00832E00">
        <w:tc>
          <w:tcPr>
            <w:tcW w:w="393" w:type="dxa"/>
          </w:tcPr>
          <w:p w14:paraId="2B8EDAA8" w14:textId="717E4894" w:rsidR="00184AEE" w:rsidRPr="007B25F0" w:rsidRDefault="00184AEE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7B25F0"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7682" w:type="dxa"/>
          </w:tcPr>
          <w:p w14:paraId="22671E7F" w14:textId="75A8DEE6" w:rsidR="00184AEE" w:rsidRPr="007B25F0" w:rsidRDefault="00B00A4E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B00A4E">
              <w:rPr>
                <w:sz w:val="22"/>
                <w:szCs w:val="22"/>
                <w:lang w:val="pl-PL"/>
              </w:rPr>
              <w:t xml:space="preserve">Lack of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participation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previous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language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courses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within</w:t>
            </w:r>
            <w:proofErr w:type="spellEnd"/>
            <w:r w:rsidRPr="00B00A4E">
              <w:rPr>
                <w:sz w:val="22"/>
                <w:szCs w:val="22"/>
                <w:lang w:val="pl-PL"/>
              </w:rPr>
              <w:t xml:space="preserve"> the SEA-EU </w:t>
            </w:r>
            <w:proofErr w:type="spellStart"/>
            <w:r w:rsidRPr="00B00A4E">
              <w:rPr>
                <w:sz w:val="22"/>
                <w:szCs w:val="22"/>
                <w:lang w:val="pl-PL"/>
              </w:rPr>
              <w:t>project</w:t>
            </w:r>
            <w:proofErr w:type="spellEnd"/>
          </w:p>
        </w:tc>
        <w:tc>
          <w:tcPr>
            <w:tcW w:w="992" w:type="dxa"/>
          </w:tcPr>
          <w:p w14:paraId="6909C234" w14:textId="137800D5" w:rsidR="00184AEE" w:rsidRPr="007B25F0" w:rsidRDefault="00184AEE" w:rsidP="00FC2D0D">
            <w:pPr>
              <w:pStyle w:val="Bezodstpw"/>
              <w:rPr>
                <w:sz w:val="22"/>
                <w:szCs w:val="22"/>
                <w:lang w:val="pl-PL"/>
              </w:rPr>
            </w:pPr>
            <w:r w:rsidRPr="007B25F0">
              <w:rPr>
                <w:sz w:val="22"/>
                <w:szCs w:val="22"/>
                <w:lang w:val="pl-PL"/>
              </w:rPr>
              <w:t>0</w:t>
            </w:r>
            <w:r w:rsidR="00832E00" w:rsidRPr="007B25F0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B00A4E">
              <w:rPr>
                <w:sz w:val="22"/>
                <w:szCs w:val="22"/>
                <w:lang w:val="pl-PL"/>
              </w:rPr>
              <w:t>or</w:t>
            </w:r>
            <w:proofErr w:type="spellEnd"/>
            <w:r w:rsidR="00832E00" w:rsidRPr="007B25F0">
              <w:rPr>
                <w:sz w:val="22"/>
                <w:szCs w:val="22"/>
                <w:lang w:val="pl-PL"/>
              </w:rPr>
              <w:t xml:space="preserve"> </w:t>
            </w:r>
            <w:r w:rsidR="00D30EAC" w:rsidRPr="007B25F0">
              <w:rPr>
                <w:sz w:val="22"/>
                <w:szCs w:val="22"/>
                <w:lang w:val="pl-PL"/>
              </w:rPr>
              <w:t>5</w:t>
            </w:r>
          </w:p>
        </w:tc>
      </w:tr>
    </w:tbl>
    <w:p w14:paraId="52D0E358" w14:textId="77777777" w:rsidR="00EB45AA" w:rsidRPr="007B25F0" w:rsidRDefault="00EB45AA" w:rsidP="00EB45AA">
      <w:pPr>
        <w:pStyle w:val="Bezodstpw"/>
        <w:jc w:val="both"/>
        <w:rPr>
          <w:lang w:val="pl-PL"/>
        </w:rPr>
      </w:pPr>
    </w:p>
    <w:p w14:paraId="39B203C1" w14:textId="77777777" w:rsidR="00D43D24" w:rsidRPr="00D43D24" w:rsidRDefault="00D43D24" w:rsidP="00D43D24">
      <w:pPr>
        <w:pStyle w:val="Bezodstpw"/>
        <w:jc w:val="both"/>
        <w:rPr>
          <w:b/>
          <w:bCs/>
          <w:lang w:val="pl-PL"/>
        </w:rPr>
      </w:pPr>
      <w:proofErr w:type="spellStart"/>
      <w:r w:rsidRPr="00D43D24">
        <w:rPr>
          <w:b/>
          <w:bCs/>
          <w:lang w:val="pl-PL"/>
        </w:rPr>
        <w:t>Recruitment</w:t>
      </w:r>
      <w:proofErr w:type="spellEnd"/>
      <w:r w:rsidRPr="00D43D24">
        <w:rPr>
          <w:b/>
          <w:bCs/>
          <w:lang w:val="pl-PL"/>
        </w:rPr>
        <w:t xml:space="preserve"> </w:t>
      </w:r>
      <w:proofErr w:type="spellStart"/>
      <w:r w:rsidRPr="00D43D24">
        <w:rPr>
          <w:b/>
          <w:bCs/>
          <w:lang w:val="pl-PL"/>
        </w:rPr>
        <w:t>results</w:t>
      </w:r>
      <w:proofErr w:type="spellEnd"/>
    </w:p>
    <w:p w14:paraId="348E0CD4" w14:textId="7DA3AD99" w:rsidR="00577369" w:rsidRPr="007B25F0" w:rsidRDefault="00D43D24" w:rsidP="00D43D24">
      <w:pPr>
        <w:pStyle w:val="Bezodstpw"/>
        <w:jc w:val="both"/>
        <w:rPr>
          <w:lang w:val="pl-PL"/>
        </w:rPr>
      </w:pPr>
      <w:r w:rsidRPr="00D43D24">
        <w:rPr>
          <w:lang w:val="pl-PL"/>
        </w:rPr>
        <w:t xml:space="preserve">The </w:t>
      </w:r>
      <w:proofErr w:type="spellStart"/>
      <w:r w:rsidRPr="00D43D24">
        <w:rPr>
          <w:lang w:val="pl-PL"/>
        </w:rPr>
        <w:t>committee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reviewing</w:t>
      </w:r>
      <w:proofErr w:type="spellEnd"/>
      <w:r w:rsidRPr="00D43D24">
        <w:rPr>
          <w:lang w:val="pl-PL"/>
        </w:rPr>
        <w:t xml:space="preserve"> and </w:t>
      </w:r>
      <w:proofErr w:type="spellStart"/>
      <w:r w:rsidRPr="00D43D24">
        <w:rPr>
          <w:lang w:val="pl-PL"/>
        </w:rPr>
        <w:t>evaluating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applications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is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required</w:t>
      </w:r>
      <w:proofErr w:type="spellEnd"/>
      <w:r w:rsidRPr="00D43D24">
        <w:rPr>
          <w:lang w:val="pl-PL"/>
        </w:rPr>
        <w:t xml:space="preserve"> to </w:t>
      </w:r>
      <w:proofErr w:type="spellStart"/>
      <w:r w:rsidRPr="00D43D24">
        <w:rPr>
          <w:lang w:val="pl-PL"/>
        </w:rPr>
        <w:t>prepare</w:t>
      </w:r>
      <w:proofErr w:type="spellEnd"/>
      <w:r w:rsidRPr="00D43D24">
        <w:rPr>
          <w:lang w:val="pl-PL"/>
        </w:rPr>
        <w:t xml:space="preserve"> a ranking list </w:t>
      </w:r>
      <w:proofErr w:type="spellStart"/>
      <w:r w:rsidRPr="00D43D24">
        <w:rPr>
          <w:lang w:val="pl-PL"/>
        </w:rPr>
        <w:t>divided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into</w:t>
      </w:r>
      <w:proofErr w:type="spellEnd"/>
      <w:r w:rsidRPr="00D43D24">
        <w:rPr>
          <w:lang w:val="pl-PL"/>
        </w:rPr>
        <w:t xml:space="preserve"> a list of </w:t>
      </w:r>
      <w:proofErr w:type="spellStart"/>
      <w:r w:rsidRPr="00D43D24">
        <w:rPr>
          <w:lang w:val="pl-PL"/>
        </w:rPr>
        <w:t>qualified</w:t>
      </w:r>
      <w:proofErr w:type="spellEnd"/>
      <w:r w:rsidRPr="00D43D24">
        <w:rPr>
          <w:lang w:val="pl-PL"/>
        </w:rPr>
        <w:t xml:space="preserve">, </w:t>
      </w:r>
      <w:proofErr w:type="spellStart"/>
      <w:r w:rsidRPr="00D43D24">
        <w:rPr>
          <w:lang w:val="pl-PL"/>
        </w:rPr>
        <w:t>reserve</w:t>
      </w:r>
      <w:proofErr w:type="spellEnd"/>
      <w:r w:rsidRPr="00D43D24">
        <w:rPr>
          <w:lang w:val="pl-PL"/>
        </w:rPr>
        <w:t xml:space="preserve"> and non-</w:t>
      </w:r>
      <w:proofErr w:type="spellStart"/>
      <w:r w:rsidRPr="00D43D24">
        <w:rPr>
          <w:lang w:val="pl-PL"/>
        </w:rPr>
        <w:t>qualified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persons</w:t>
      </w:r>
      <w:proofErr w:type="spellEnd"/>
      <w:r w:rsidRPr="00D43D24">
        <w:rPr>
          <w:lang w:val="pl-PL"/>
        </w:rPr>
        <w:t xml:space="preserve">. </w:t>
      </w:r>
      <w:proofErr w:type="spellStart"/>
      <w:r w:rsidRPr="00D43D24">
        <w:rPr>
          <w:lang w:val="pl-PL"/>
        </w:rPr>
        <w:t>All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participa</w:t>
      </w:r>
      <w:r w:rsidR="00035BA8">
        <w:rPr>
          <w:lang w:val="pl-PL"/>
        </w:rPr>
        <w:t>nts</w:t>
      </w:r>
      <w:proofErr w:type="spellEnd"/>
      <w:r w:rsidRPr="00D43D24">
        <w:rPr>
          <w:lang w:val="pl-PL"/>
        </w:rPr>
        <w:t xml:space="preserve"> in the </w:t>
      </w:r>
      <w:proofErr w:type="spellStart"/>
      <w:r w:rsidRPr="00D43D24">
        <w:rPr>
          <w:lang w:val="pl-PL"/>
        </w:rPr>
        <w:t>recruitment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will</w:t>
      </w:r>
      <w:proofErr w:type="spellEnd"/>
      <w:r w:rsidRPr="00D43D24">
        <w:rPr>
          <w:lang w:val="pl-PL"/>
        </w:rPr>
        <w:t xml:space="preserve"> be </w:t>
      </w:r>
      <w:proofErr w:type="spellStart"/>
      <w:r w:rsidRPr="00D43D24">
        <w:rPr>
          <w:lang w:val="pl-PL"/>
        </w:rPr>
        <w:t>individually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informed</w:t>
      </w:r>
      <w:proofErr w:type="spellEnd"/>
      <w:r w:rsidRPr="00D43D24">
        <w:rPr>
          <w:lang w:val="pl-PL"/>
        </w:rPr>
        <w:t xml:space="preserve"> of the </w:t>
      </w:r>
      <w:proofErr w:type="spellStart"/>
      <w:r w:rsidRPr="00D43D24">
        <w:rPr>
          <w:lang w:val="pl-PL"/>
        </w:rPr>
        <w:t>results</w:t>
      </w:r>
      <w:proofErr w:type="spellEnd"/>
      <w:r w:rsidRPr="00D43D24">
        <w:rPr>
          <w:lang w:val="pl-PL"/>
        </w:rPr>
        <w:t xml:space="preserve"> by email </w:t>
      </w:r>
      <w:r w:rsidRPr="00D43D24">
        <w:rPr>
          <w:b/>
          <w:bCs/>
          <w:lang w:val="pl-PL"/>
        </w:rPr>
        <w:t xml:space="preserve">by </w:t>
      </w:r>
      <w:r>
        <w:rPr>
          <w:b/>
          <w:bCs/>
          <w:lang w:val="pl-PL"/>
        </w:rPr>
        <w:t xml:space="preserve">March </w:t>
      </w:r>
      <w:r w:rsidRPr="00D43D24">
        <w:rPr>
          <w:b/>
          <w:bCs/>
          <w:lang w:val="pl-PL"/>
        </w:rPr>
        <w:t>7</w:t>
      </w:r>
      <w:r>
        <w:rPr>
          <w:b/>
          <w:bCs/>
          <w:lang w:val="pl-PL"/>
        </w:rPr>
        <w:t>th</w:t>
      </w:r>
      <w:r w:rsidR="00DE4E70">
        <w:rPr>
          <w:b/>
          <w:bCs/>
          <w:lang w:val="pl-PL"/>
        </w:rPr>
        <w:t>,</w:t>
      </w:r>
      <w:r>
        <w:rPr>
          <w:b/>
          <w:bCs/>
          <w:lang w:val="pl-PL"/>
        </w:rPr>
        <w:t xml:space="preserve"> </w:t>
      </w:r>
      <w:r w:rsidRPr="00D43D24">
        <w:rPr>
          <w:b/>
          <w:bCs/>
          <w:lang w:val="pl-PL"/>
        </w:rPr>
        <w:t>2025</w:t>
      </w:r>
      <w:r w:rsidRPr="00D43D24">
        <w:rPr>
          <w:lang w:val="pl-PL"/>
        </w:rPr>
        <w:t xml:space="preserve">. The list of </w:t>
      </w:r>
      <w:r w:rsidR="00CE3EFE" w:rsidRPr="00845763">
        <w:t>selected</w:t>
      </w:r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candidates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will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also</w:t>
      </w:r>
      <w:proofErr w:type="spellEnd"/>
      <w:r w:rsidRPr="00D43D24">
        <w:rPr>
          <w:lang w:val="pl-PL"/>
        </w:rPr>
        <w:t xml:space="preserve"> be </w:t>
      </w:r>
      <w:proofErr w:type="spellStart"/>
      <w:r w:rsidRPr="00D43D24">
        <w:rPr>
          <w:lang w:val="pl-PL"/>
        </w:rPr>
        <w:t>available</w:t>
      </w:r>
      <w:proofErr w:type="spellEnd"/>
      <w:r w:rsidRPr="00D43D24">
        <w:rPr>
          <w:lang w:val="pl-PL"/>
        </w:rPr>
        <w:t xml:space="preserve"> </w:t>
      </w:r>
      <w:proofErr w:type="spellStart"/>
      <w:r w:rsidRPr="00D43D24">
        <w:rPr>
          <w:lang w:val="pl-PL"/>
        </w:rPr>
        <w:t>at</w:t>
      </w:r>
      <w:proofErr w:type="spellEnd"/>
      <w:r w:rsidR="00EB45AA" w:rsidRPr="007B25F0">
        <w:rPr>
          <w:lang w:val="pl-PL"/>
        </w:rPr>
        <w:t xml:space="preserve"> </w:t>
      </w:r>
      <w:hyperlink r:id="rId12" w:history="1">
        <w:r w:rsidR="00F05AB3" w:rsidRPr="007B25F0">
          <w:rPr>
            <w:rStyle w:val="Hipercze"/>
            <w:lang w:val="pl-PL"/>
          </w:rPr>
          <w:t>https://sea-eu.ug.edu.pl/aktualnosci/</w:t>
        </w:r>
      </w:hyperlink>
      <w:r w:rsidR="00F05AB3" w:rsidRPr="007B25F0">
        <w:rPr>
          <w:lang w:val="pl-PL"/>
        </w:rPr>
        <w:t xml:space="preserve">. </w:t>
      </w:r>
    </w:p>
    <w:p w14:paraId="644DDC02" w14:textId="77777777" w:rsidR="00EB45AA" w:rsidRPr="007B25F0" w:rsidRDefault="00EB45AA" w:rsidP="00EB45AA">
      <w:pPr>
        <w:pStyle w:val="Bezodstpw"/>
        <w:jc w:val="both"/>
        <w:rPr>
          <w:lang w:val="pl-PL"/>
        </w:rPr>
      </w:pPr>
    </w:p>
    <w:p w14:paraId="35DAC72B" w14:textId="77777777" w:rsidR="00815C3D" w:rsidRPr="00815C3D" w:rsidRDefault="00815C3D" w:rsidP="00815C3D">
      <w:pPr>
        <w:pStyle w:val="Bezodstpw"/>
        <w:jc w:val="both"/>
        <w:rPr>
          <w:b/>
          <w:bCs/>
          <w:color w:val="215E99" w:themeColor="text2" w:themeTint="BF"/>
        </w:rPr>
      </w:pPr>
      <w:r w:rsidRPr="00815C3D">
        <w:rPr>
          <w:b/>
          <w:bCs/>
          <w:color w:val="215E99" w:themeColor="text2" w:themeTint="BF"/>
        </w:rPr>
        <w:t>RULES FOR PROVIDING SUPPORT</w:t>
      </w:r>
    </w:p>
    <w:p w14:paraId="2EBA0E86" w14:textId="77777777" w:rsidR="00815C3D" w:rsidRDefault="00815C3D" w:rsidP="00815C3D">
      <w:pPr>
        <w:pStyle w:val="Bezodstpw"/>
        <w:jc w:val="both"/>
        <w:rPr>
          <w:b/>
          <w:bCs/>
          <w:color w:val="215E99" w:themeColor="text2" w:themeTint="BF"/>
        </w:rPr>
      </w:pPr>
    </w:p>
    <w:p w14:paraId="25178FB8" w14:textId="2B4C71E4" w:rsidR="00815C3D" w:rsidRPr="00815C3D" w:rsidRDefault="00815C3D" w:rsidP="00815C3D">
      <w:pPr>
        <w:pStyle w:val="Bezodstpw"/>
        <w:jc w:val="both"/>
      </w:pPr>
      <w:r w:rsidRPr="00815C3D">
        <w:t>Participation in the course for qualified administrative staff of the University of Gdańsk who meet the criteria is free of charge.</w:t>
      </w:r>
    </w:p>
    <w:p w14:paraId="2FD5C7CC" w14:textId="77777777" w:rsidR="00815C3D" w:rsidRDefault="00815C3D" w:rsidP="00EB45AA">
      <w:pPr>
        <w:pStyle w:val="Bezodstpw"/>
        <w:jc w:val="both"/>
        <w:rPr>
          <w:b/>
          <w:bCs/>
          <w:color w:val="215E99" w:themeColor="text2" w:themeTint="BF"/>
          <w:lang w:val="pl-PL"/>
        </w:rPr>
      </w:pPr>
    </w:p>
    <w:p w14:paraId="3DD02E1D" w14:textId="2D1665E6" w:rsidR="00815C3D" w:rsidRPr="00815C3D" w:rsidRDefault="00815C3D" w:rsidP="00EB45AA">
      <w:pPr>
        <w:pStyle w:val="Bezodstpw"/>
        <w:jc w:val="both"/>
        <w:rPr>
          <w:b/>
          <w:bCs/>
          <w:lang w:val="pl-PL"/>
        </w:rPr>
      </w:pPr>
      <w:proofErr w:type="spellStart"/>
      <w:r w:rsidRPr="00815C3D">
        <w:rPr>
          <w:b/>
          <w:bCs/>
          <w:lang w:val="pl-PL"/>
        </w:rPr>
        <w:t>Pre-course</w:t>
      </w:r>
      <w:proofErr w:type="spellEnd"/>
      <w:r w:rsidRPr="00815C3D">
        <w:rPr>
          <w:b/>
          <w:bCs/>
          <w:lang w:val="pl-PL"/>
        </w:rPr>
        <w:t xml:space="preserve"> </w:t>
      </w:r>
      <w:proofErr w:type="spellStart"/>
      <w:r w:rsidR="00FA0A94">
        <w:rPr>
          <w:b/>
          <w:bCs/>
          <w:lang w:val="pl-PL"/>
        </w:rPr>
        <w:t>d</w:t>
      </w:r>
      <w:r w:rsidRPr="00815C3D">
        <w:rPr>
          <w:b/>
          <w:bCs/>
          <w:lang w:val="pl-PL"/>
        </w:rPr>
        <w:t>ocumentation</w:t>
      </w:r>
      <w:proofErr w:type="spellEnd"/>
    </w:p>
    <w:p w14:paraId="34D0E992" w14:textId="77777777" w:rsidR="00815C3D" w:rsidRDefault="00815C3D" w:rsidP="00EB45AA">
      <w:pPr>
        <w:pStyle w:val="Bezodstpw"/>
        <w:jc w:val="both"/>
        <w:rPr>
          <w:lang w:val="pl-PL"/>
        </w:rPr>
      </w:pPr>
      <w:proofErr w:type="spellStart"/>
      <w:r w:rsidRPr="00815C3D">
        <w:rPr>
          <w:u w:val="single"/>
          <w:lang w:val="pl-PL"/>
        </w:rPr>
        <w:t>Those</w:t>
      </w:r>
      <w:proofErr w:type="spellEnd"/>
      <w:r w:rsidRPr="00815C3D">
        <w:rPr>
          <w:u w:val="single"/>
          <w:lang w:val="pl-PL"/>
        </w:rPr>
        <w:t xml:space="preserve"> </w:t>
      </w:r>
      <w:proofErr w:type="spellStart"/>
      <w:r w:rsidRPr="00815C3D">
        <w:rPr>
          <w:u w:val="single"/>
          <w:lang w:val="pl-PL"/>
        </w:rPr>
        <w:t>who</w:t>
      </w:r>
      <w:proofErr w:type="spellEnd"/>
      <w:r w:rsidRPr="00815C3D">
        <w:rPr>
          <w:u w:val="single"/>
          <w:lang w:val="pl-PL"/>
        </w:rPr>
        <w:t xml:space="preserve"> </w:t>
      </w:r>
      <w:proofErr w:type="spellStart"/>
      <w:r w:rsidRPr="00815C3D">
        <w:rPr>
          <w:u w:val="single"/>
          <w:lang w:val="pl-PL"/>
        </w:rPr>
        <w:t>are</w:t>
      </w:r>
      <w:proofErr w:type="spellEnd"/>
      <w:r w:rsidRPr="00815C3D">
        <w:rPr>
          <w:u w:val="single"/>
          <w:lang w:val="pl-PL"/>
        </w:rPr>
        <w:t xml:space="preserve"> </w:t>
      </w:r>
      <w:proofErr w:type="spellStart"/>
      <w:r w:rsidRPr="00815C3D">
        <w:rPr>
          <w:u w:val="single"/>
          <w:lang w:val="pl-PL"/>
        </w:rPr>
        <w:t>selected</w:t>
      </w:r>
      <w:proofErr w:type="spellEnd"/>
      <w:r w:rsidRPr="00815C3D">
        <w:rPr>
          <w:lang w:val="pl-PL"/>
        </w:rPr>
        <w:t xml:space="preserve"> to </w:t>
      </w:r>
      <w:proofErr w:type="spellStart"/>
      <w:r w:rsidRPr="00815C3D">
        <w:rPr>
          <w:lang w:val="pl-PL"/>
        </w:rPr>
        <w:t>participate</w:t>
      </w:r>
      <w:proofErr w:type="spellEnd"/>
      <w:r w:rsidRPr="00815C3D">
        <w:rPr>
          <w:lang w:val="pl-PL"/>
        </w:rPr>
        <w:t xml:space="preserve"> in the </w:t>
      </w:r>
      <w:proofErr w:type="spellStart"/>
      <w:r w:rsidRPr="00815C3D">
        <w:rPr>
          <w:lang w:val="pl-PL"/>
        </w:rPr>
        <w:t>course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are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required</w:t>
      </w:r>
      <w:proofErr w:type="spellEnd"/>
      <w:r w:rsidRPr="00815C3D">
        <w:rPr>
          <w:lang w:val="pl-PL"/>
        </w:rPr>
        <w:t xml:space="preserve"> to </w:t>
      </w:r>
      <w:proofErr w:type="spellStart"/>
      <w:r w:rsidRPr="00815C3D">
        <w:rPr>
          <w:lang w:val="pl-PL"/>
        </w:rPr>
        <w:t>complete</w:t>
      </w:r>
      <w:proofErr w:type="spellEnd"/>
      <w:r w:rsidRPr="00815C3D">
        <w:rPr>
          <w:lang w:val="pl-PL"/>
        </w:rPr>
        <w:t>:</w:t>
      </w:r>
    </w:p>
    <w:p w14:paraId="3A87C1CE" w14:textId="77777777" w:rsidR="00815C3D" w:rsidRDefault="00815C3D" w:rsidP="00EB45AA">
      <w:pPr>
        <w:pStyle w:val="Bezodstpw"/>
        <w:jc w:val="both"/>
        <w:rPr>
          <w:lang w:val="pl-PL"/>
        </w:rPr>
      </w:pPr>
      <w:r w:rsidRPr="00815C3D">
        <w:rPr>
          <w:lang w:val="pl-PL"/>
        </w:rPr>
        <w:t xml:space="preserve">• </w:t>
      </w:r>
      <w:proofErr w:type="spellStart"/>
      <w:r w:rsidRPr="00815C3D">
        <w:rPr>
          <w:lang w:val="pl-PL"/>
        </w:rPr>
        <w:t>registration</w:t>
      </w:r>
      <w:proofErr w:type="spellEnd"/>
      <w:r w:rsidRPr="00815C3D">
        <w:rPr>
          <w:lang w:val="pl-PL"/>
        </w:rPr>
        <w:t xml:space="preserve"> on the NAWA platform </w:t>
      </w:r>
      <w:proofErr w:type="spellStart"/>
      <w:r w:rsidRPr="00815C3D">
        <w:rPr>
          <w:lang w:val="pl-PL"/>
        </w:rPr>
        <w:t>confirming</w:t>
      </w:r>
      <w:proofErr w:type="spellEnd"/>
      <w:r w:rsidRPr="00815C3D">
        <w:rPr>
          <w:lang w:val="pl-PL"/>
        </w:rPr>
        <w:t xml:space="preserve"> the </w:t>
      </w:r>
      <w:proofErr w:type="spellStart"/>
      <w:r w:rsidRPr="00815C3D">
        <w:rPr>
          <w:lang w:val="pl-PL"/>
        </w:rPr>
        <w:t>participant's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eligibility</w:t>
      </w:r>
      <w:proofErr w:type="spellEnd"/>
      <w:r w:rsidRPr="00815C3D">
        <w:rPr>
          <w:lang w:val="pl-PL"/>
        </w:rPr>
        <w:t xml:space="preserve"> for the </w:t>
      </w:r>
      <w:proofErr w:type="spellStart"/>
      <w:r w:rsidRPr="00815C3D">
        <w:rPr>
          <w:lang w:val="pl-PL"/>
        </w:rPr>
        <w:t>project</w:t>
      </w:r>
      <w:proofErr w:type="spellEnd"/>
      <w:r w:rsidRPr="00815C3D">
        <w:rPr>
          <w:lang w:val="pl-PL"/>
        </w:rPr>
        <w:t>,</w:t>
      </w:r>
    </w:p>
    <w:p w14:paraId="0DDFEFCC" w14:textId="79A422AA" w:rsidR="00815C3D" w:rsidRPr="00815C3D" w:rsidRDefault="00815C3D" w:rsidP="00EB45AA">
      <w:pPr>
        <w:pStyle w:val="Bezodstpw"/>
        <w:jc w:val="both"/>
        <w:rPr>
          <w:lang w:val="pl-PL"/>
        </w:rPr>
      </w:pPr>
      <w:r w:rsidRPr="00815C3D">
        <w:rPr>
          <w:lang w:val="pl-PL"/>
        </w:rPr>
        <w:t xml:space="preserve">• </w:t>
      </w:r>
      <w:proofErr w:type="spellStart"/>
      <w:r w:rsidRPr="00815C3D">
        <w:rPr>
          <w:lang w:val="pl-PL"/>
        </w:rPr>
        <w:t>an</w:t>
      </w:r>
      <w:proofErr w:type="spellEnd"/>
      <w:r w:rsidRPr="00815C3D">
        <w:rPr>
          <w:lang w:val="pl-PL"/>
        </w:rPr>
        <w:t xml:space="preserve"> </w:t>
      </w:r>
      <w:r>
        <w:rPr>
          <w:lang w:val="pl-PL"/>
        </w:rPr>
        <w:t>online</w:t>
      </w:r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pre</w:t>
      </w:r>
      <w:proofErr w:type="spellEnd"/>
      <w:r w:rsidRPr="00815C3D">
        <w:rPr>
          <w:lang w:val="pl-PL"/>
        </w:rPr>
        <w:t xml:space="preserve">-test </w:t>
      </w:r>
      <w:proofErr w:type="spellStart"/>
      <w:r w:rsidRPr="00815C3D">
        <w:rPr>
          <w:lang w:val="pl-PL"/>
        </w:rPr>
        <w:t>that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will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assess</w:t>
      </w:r>
      <w:proofErr w:type="spellEnd"/>
      <w:r w:rsidRPr="00815C3D">
        <w:rPr>
          <w:lang w:val="pl-PL"/>
        </w:rPr>
        <w:t xml:space="preserve"> the </w:t>
      </w:r>
      <w:proofErr w:type="spellStart"/>
      <w:r w:rsidRPr="00815C3D">
        <w:rPr>
          <w:lang w:val="pl-PL"/>
        </w:rPr>
        <w:t>level</w:t>
      </w:r>
      <w:proofErr w:type="spellEnd"/>
      <w:r w:rsidRPr="00815C3D">
        <w:rPr>
          <w:lang w:val="pl-PL"/>
        </w:rPr>
        <w:t xml:space="preserve"> of </w:t>
      </w:r>
      <w:proofErr w:type="spellStart"/>
      <w:r w:rsidRPr="00815C3D">
        <w:rPr>
          <w:lang w:val="pl-PL"/>
        </w:rPr>
        <w:t>knowledge</w:t>
      </w:r>
      <w:proofErr w:type="spellEnd"/>
      <w:r w:rsidRPr="00815C3D">
        <w:rPr>
          <w:lang w:val="pl-PL"/>
        </w:rPr>
        <w:t xml:space="preserve"> and </w:t>
      </w:r>
      <w:proofErr w:type="spellStart"/>
      <w:r w:rsidRPr="00815C3D">
        <w:rPr>
          <w:lang w:val="pl-PL"/>
        </w:rPr>
        <w:t>skills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participants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have</w:t>
      </w:r>
      <w:proofErr w:type="spellEnd"/>
      <w:r w:rsidRPr="00815C3D">
        <w:rPr>
          <w:lang w:val="pl-PL"/>
        </w:rPr>
        <w:t xml:space="preserve"> in the </w:t>
      </w:r>
      <w:proofErr w:type="spellStart"/>
      <w:r w:rsidRPr="00815C3D">
        <w:rPr>
          <w:lang w:val="pl-PL"/>
        </w:rPr>
        <w:t>subject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area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covered</w:t>
      </w:r>
      <w:proofErr w:type="spellEnd"/>
      <w:r w:rsidRPr="00815C3D">
        <w:rPr>
          <w:lang w:val="pl-PL"/>
        </w:rPr>
        <w:t xml:space="preserve"> by the </w:t>
      </w:r>
      <w:proofErr w:type="spellStart"/>
      <w:r w:rsidRPr="00815C3D">
        <w:rPr>
          <w:lang w:val="pl-PL"/>
        </w:rPr>
        <w:t>course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before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starting</w:t>
      </w:r>
      <w:proofErr w:type="spellEnd"/>
      <w:r w:rsidRPr="00815C3D">
        <w:rPr>
          <w:lang w:val="pl-PL"/>
        </w:rPr>
        <w:t xml:space="preserve"> </w:t>
      </w:r>
      <w:proofErr w:type="spellStart"/>
      <w:r w:rsidRPr="00815C3D">
        <w:rPr>
          <w:lang w:val="pl-PL"/>
        </w:rPr>
        <w:t>it</w:t>
      </w:r>
      <w:proofErr w:type="spellEnd"/>
      <w:r w:rsidRPr="00815C3D">
        <w:rPr>
          <w:lang w:val="pl-PL"/>
        </w:rPr>
        <w:t>.</w:t>
      </w:r>
    </w:p>
    <w:p w14:paraId="2107D8C2" w14:textId="77777777" w:rsidR="00EB45AA" w:rsidRPr="007B25F0" w:rsidRDefault="00EB45AA" w:rsidP="00EB45AA">
      <w:pPr>
        <w:pStyle w:val="Bezodstpw"/>
        <w:jc w:val="both"/>
        <w:rPr>
          <w:lang w:val="pl-PL"/>
        </w:rPr>
      </w:pPr>
    </w:p>
    <w:p w14:paraId="1724188E" w14:textId="5E4CDE3F" w:rsidR="00FA0A94" w:rsidRDefault="00FA0A94" w:rsidP="00FA0A94">
      <w:pPr>
        <w:pStyle w:val="Bezodstpw"/>
        <w:jc w:val="both"/>
        <w:rPr>
          <w:b/>
          <w:bCs/>
        </w:rPr>
      </w:pPr>
      <w:r w:rsidRPr="00FA0A94">
        <w:rPr>
          <w:b/>
          <w:bCs/>
        </w:rPr>
        <w:t xml:space="preserve">Post-course </w:t>
      </w:r>
      <w:r>
        <w:rPr>
          <w:b/>
          <w:bCs/>
        </w:rPr>
        <w:t>d</w:t>
      </w:r>
      <w:r w:rsidRPr="00FA0A94">
        <w:rPr>
          <w:b/>
          <w:bCs/>
        </w:rPr>
        <w:t>ocumentation</w:t>
      </w:r>
    </w:p>
    <w:p w14:paraId="624D4183" w14:textId="0F0603D4" w:rsidR="00FA0A94" w:rsidRDefault="00FA0A94" w:rsidP="00FA0A94">
      <w:pPr>
        <w:pStyle w:val="Bezodstpw"/>
        <w:jc w:val="both"/>
      </w:pPr>
      <w:r w:rsidRPr="00B8163B">
        <w:rPr>
          <w:u w:val="single"/>
        </w:rPr>
        <w:t>Those</w:t>
      </w:r>
      <w:r w:rsidRPr="00FA0A94">
        <w:rPr>
          <w:u w:val="single"/>
        </w:rPr>
        <w:t xml:space="preserve"> who complete the </w:t>
      </w:r>
      <w:r w:rsidR="00B8163B" w:rsidRPr="00B8163B">
        <w:rPr>
          <w:u w:val="single"/>
        </w:rPr>
        <w:t>course</w:t>
      </w:r>
      <w:r w:rsidRPr="00FA0A94">
        <w:t xml:space="preserve"> are required to:</w:t>
      </w:r>
    </w:p>
    <w:p w14:paraId="7485E103" w14:textId="1BEED513" w:rsidR="00FA0A94" w:rsidRPr="00FA0A94" w:rsidRDefault="00FA0A94" w:rsidP="00FA0A94">
      <w:pPr>
        <w:pStyle w:val="Bezodstpw"/>
        <w:jc w:val="both"/>
      </w:pPr>
      <w:r w:rsidRPr="00FA0A94">
        <w:t xml:space="preserve">• complete an </w:t>
      </w:r>
      <w:r w:rsidR="000A12DA">
        <w:t>online</w:t>
      </w:r>
      <w:r w:rsidRPr="00FA0A94">
        <w:t xml:space="preserve"> post-test which measures the participants' knowledge and skills after the course is finished.</w:t>
      </w:r>
    </w:p>
    <w:p w14:paraId="56897E50" w14:textId="77777777" w:rsidR="00FA0A94" w:rsidRDefault="00FA0A94" w:rsidP="00EB45AA">
      <w:pPr>
        <w:pStyle w:val="Bezodstpw"/>
        <w:jc w:val="both"/>
        <w:rPr>
          <w:b/>
          <w:bCs/>
          <w:lang w:val="pl-PL"/>
        </w:rPr>
      </w:pPr>
    </w:p>
    <w:p w14:paraId="60A806F3" w14:textId="1884A279" w:rsidR="000E177B" w:rsidRDefault="000E177B" w:rsidP="00EB45AA">
      <w:pPr>
        <w:pStyle w:val="Bezodstpw"/>
        <w:jc w:val="both"/>
        <w:rPr>
          <w:b/>
          <w:bCs/>
          <w:lang w:val="pl-PL"/>
        </w:rPr>
      </w:pPr>
      <w:r w:rsidRPr="000E177B">
        <w:rPr>
          <w:b/>
          <w:bCs/>
          <w:lang w:val="pl-PL"/>
        </w:rPr>
        <w:t xml:space="preserve">Course </w:t>
      </w:r>
      <w:proofErr w:type="spellStart"/>
      <w:r>
        <w:rPr>
          <w:b/>
          <w:bCs/>
          <w:lang w:val="pl-PL"/>
        </w:rPr>
        <w:t>c</w:t>
      </w:r>
      <w:r w:rsidRPr="000E177B">
        <w:rPr>
          <w:b/>
          <w:bCs/>
          <w:lang w:val="pl-PL"/>
        </w:rPr>
        <w:t>ompletion</w:t>
      </w:r>
      <w:proofErr w:type="spellEnd"/>
    </w:p>
    <w:p w14:paraId="3D2AABC7" w14:textId="03409E6C" w:rsidR="000E177B" w:rsidRPr="000E177B" w:rsidRDefault="000E177B" w:rsidP="00EB45AA">
      <w:pPr>
        <w:pStyle w:val="Bezodstpw"/>
        <w:jc w:val="both"/>
        <w:rPr>
          <w:lang w:val="pl-PL"/>
        </w:rPr>
      </w:pPr>
      <w:proofErr w:type="spellStart"/>
      <w:r>
        <w:rPr>
          <w:lang w:val="pl-PL"/>
        </w:rPr>
        <w:t>Those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who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complete</w:t>
      </w:r>
      <w:proofErr w:type="spellEnd"/>
      <w:r w:rsidRPr="000E177B">
        <w:rPr>
          <w:lang w:val="pl-PL"/>
        </w:rPr>
        <w:t xml:space="preserve"> the </w:t>
      </w:r>
      <w:proofErr w:type="spellStart"/>
      <w:r w:rsidRPr="000E177B">
        <w:rPr>
          <w:lang w:val="pl-PL"/>
        </w:rPr>
        <w:t>course</w:t>
      </w:r>
      <w:proofErr w:type="spellEnd"/>
      <w:r w:rsidRPr="000E177B">
        <w:rPr>
          <w:lang w:val="pl-PL"/>
        </w:rPr>
        <w:t xml:space="preserve"> with a minimum </w:t>
      </w:r>
      <w:proofErr w:type="spellStart"/>
      <w:r w:rsidRPr="000E177B">
        <w:rPr>
          <w:lang w:val="pl-PL"/>
        </w:rPr>
        <w:t>attendance</w:t>
      </w:r>
      <w:proofErr w:type="spellEnd"/>
      <w:r w:rsidRPr="000E177B">
        <w:rPr>
          <w:lang w:val="pl-PL"/>
        </w:rPr>
        <w:t xml:space="preserve"> of 80% </w:t>
      </w:r>
      <w:proofErr w:type="spellStart"/>
      <w:r w:rsidRPr="000E177B">
        <w:rPr>
          <w:lang w:val="pl-PL"/>
        </w:rPr>
        <w:t>will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receive</w:t>
      </w:r>
      <w:proofErr w:type="spellEnd"/>
      <w:r w:rsidRPr="000E177B">
        <w:rPr>
          <w:lang w:val="pl-PL"/>
        </w:rPr>
        <w:t xml:space="preserve"> a </w:t>
      </w:r>
      <w:proofErr w:type="spellStart"/>
      <w:r w:rsidRPr="000E177B">
        <w:rPr>
          <w:lang w:val="pl-PL"/>
        </w:rPr>
        <w:t>certificate</w:t>
      </w:r>
      <w:proofErr w:type="spellEnd"/>
      <w:r w:rsidRPr="000E177B">
        <w:rPr>
          <w:lang w:val="pl-PL"/>
        </w:rPr>
        <w:t xml:space="preserve"> of </w:t>
      </w:r>
      <w:proofErr w:type="spellStart"/>
      <w:r w:rsidRPr="000E177B">
        <w:rPr>
          <w:lang w:val="pl-PL"/>
        </w:rPr>
        <w:t>completion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at</w:t>
      </w:r>
      <w:proofErr w:type="spellEnd"/>
      <w:r w:rsidRPr="000E177B">
        <w:rPr>
          <w:lang w:val="pl-PL"/>
        </w:rPr>
        <w:t xml:space="preserve"> the </w:t>
      </w:r>
      <w:proofErr w:type="spellStart"/>
      <w:r w:rsidRPr="000E177B">
        <w:rPr>
          <w:lang w:val="pl-PL"/>
        </w:rPr>
        <w:t>specified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level</w:t>
      </w:r>
      <w:proofErr w:type="spellEnd"/>
      <w:r w:rsidRPr="000E177B">
        <w:rPr>
          <w:lang w:val="pl-PL"/>
        </w:rPr>
        <w:t xml:space="preserve">. </w:t>
      </w:r>
      <w:proofErr w:type="spellStart"/>
      <w:r w:rsidRPr="000E177B">
        <w:rPr>
          <w:lang w:val="pl-PL"/>
        </w:rPr>
        <w:t>Additionally</w:t>
      </w:r>
      <w:proofErr w:type="spellEnd"/>
      <w:r w:rsidRPr="000E177B">
        <w:rPr>
          <w:lang w:val="pl-PL"/>
        </w:rPr>
        <w:t xml:space="preserve">, </w:t>
      </w:r>
      <w:proofErr w:type="spellStart"/>
      <w:r w:rsidRPr="000E177B">
        <w:rPr>
          <w:lang w:val="pl-PL"/>
        </w:rPr>
        <w:t>participants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who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according</w:t>
      </w:r>
      <w:proofErr w:type="spellEnd"/>
      <w:r w:rsidRPr="000E177B">
        <w:rPr>
          <w:lang w:val="pl-PL"/>
        </w:rPr>
        <w:t xml:space="preserve"> to the test, </w:t>
      </w:r>
      <w:proofErr w:type="spellStart"/>
      <w:r w:rsidRPr="000E177B">
        <w:rPr>
          <w:lang w:val="pl-PL"/>
        </w:rPr>
        <w:t>have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improved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their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competencies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will</w:t>
      </w:r>
      <w:proofErr w:type="spellEnd"/>
      <w:r w:rsidRPr="000E177B">
        <w:rPr>
          <w:lang w:val="pl-PL"/>
        </w:rPr>
        <w:t xml:space="preserve"> </w:t>
      </w:r>
      <w:proofErr w:type="spellStart"/>
      <w:r w:rsidRPr="000E177B">
        <w:rPr>
          <w:lang w:val="pl-PL"/>
        </w:rPr>
        <w:t>receive</w:t>
      </w:r>
      <w:proofErr w:type="spellEnd"/>
      <w:r w:rsidRPr="000E177B">
        <w:rPr>
          <w:lang w:val="pl-PL"/>
        </w:rPr>
        <w:t xml:space="preserve"> a </w:t>
      </w:r>
      <w:proofErr w:type="spellStart"/>
      <w:r w:rsidRPr="000E177B">
        <w:rPr>
          <w:lang w:val="pl-PL"/>
        </w:rPr>
        <w:t>certificate</w:t>
      </w:r>
      <w:proofErr w:type="spellEnd"/>
      <w:r w:rsidRPr="000E177B">
        <w:rPr>
          <w:lang w:val="pl-PL"/>
        </w:rPr>
        <w:t>.</w:t>
      </w:r>
    </w:p>
    <w:p w14:paraId="59CC7E3E" w14:textId="77777777" w:rsidR="00D2388D" w:rsidRPr="007B25F0" w:rsidRDefault="00D2388D" w:rsidP="00D2388D">
      <w:pPr>
        <w:pStyle w:val="Bezodstpw"/>
        <w:jc w:val="center"/>
        <w:rPr>
          <w:lang w:val="pl-PL"/>
        </w:rPr>
      </w:pPr>
    </w:p>
    <w:p w14:paraId="22A902F8" w14:textId="28FD7C32" w:rsidR="00872FA5" w:rsidRPr="00E82805" w:rsidRDefault="00A72C3A" w:rsidP="00141A03">
      <w:pPr>
        <w:pStyle w:val="Bezodstpw"/>
        <w:rPr>
          <w:b/>
          <w:bCs/>
        </w:rPr>
      </w:pPr>
      <w:proofErr w:type="spellStart"/>
      <w:r>
        <w:rPr>
          <w:lang w:val="pl-PL"/>
        </w:rPr>
        <w:t>Contact</w:t>
      </w:r>
      <w:proofErr w:type="spellEnd"/>
      <w:r>
        <w:rPr>
          <w:lang w:val="pl-PL"/>
        </w:rPr>
        <w:t xml:space="preserve"> to </w:t>
      </w:r>
      <w:proofErr w:type="spellStart"/>
      <w:r>
        <w:rPr>
          <w:lang w:val="pl-PL"/>
        </w:rPr>
        <w:t>Coordinator</w:t>
      </w:r>
      <w:proofErr w:type="spellEnd"/>
      <w:r w:rsidR="00EE6174" w:rsidRPr="007B25F0">
        <w:rPr>
          <w:lang w:val="pl-PL"/>
        </w:rPr>
        <w:t xml:space="preserve">: </w:t>
      </w:r>
      <w:hyperlink r:id="rId13" w:history="1">
        <w:r w:rsidR="00657AD7" w:rsidRPr="00F41D17">
          <w:rPr>
            <w:rStyle w:val="Hipercze"/>
            <w:lang w:val="pl-PL"/>
          </w:rPr>
          <w:t>seaenergy@ug.edu.pl</w:t>
        </w:r>
      </w:hyperlink>
      <w:r w:rsidR="00657AD7">
        <w:rPr>
          <w:lang w:val="pl-PL"/>
        </w:rPr>
        <w:t xml:space="preserve"> </w:t>
      </w:r>
    </w:p>
    <w:sectPr w:rsidR="00872FA5" w:rsidRPr="00E8280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6B14" w14:textId="77777777" w:rsidR="00930400" w:rsidRDefault="00930400" w:rsidP="006C3E51">
      <w:pPr>
        <w:spacing w:after="0" w:line="240" w:lineRule="auto"/>
      </w:pPr>
      <w:r>
        <w:separator/>
      </w:r>
    </w:p>
  </w:endnote>
  <w:endnote w:type="continuationSeparator" w:id="0">
    <w:p w14:paraId="4F5ACB43" w14:textId="77777777" w:rsidR="00930400" w:rsidRDefault="00930400" w:rsidP="006C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48A97F0A" w:rsidR="006C3E51" w:rsidRDefault="006C3E51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278585D7" wp14:editId="19098B77">
          <wp:extent cx="1047750" cy="507857"/>
          <wp:effectExtent l="0" t="0" r="0" b="6985"/>
          <wp:docPr id="88282989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82989" name="Obraz 3" descr="Obraz zawierający Czcionka, zrzut ekranu, Grafika, logo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/>
                </pic:blipFill>
                <pic:spPr bwMode="auto">
                  <a:xfrm>
                    <a:off x="0" y="0"/>
                    <a:ext cx="1063988" cy="515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D56F" w14:textId="77777777" w:rsidR="00930400" w:rsidRDefault="00930400" w:rsidP="006C3E51">
      <w:pPr>
        <w:spacing w:after="0" w:line="240" w:lineRule="auto"/>
      </w:pPr>
      <w:r>
        <w:separator/>
      </w:r>
    </w:p>
  </w:footnote>
  <w:footnote w:type="continuationSeparator" w:id="0">
    <w:p w14:paraId="693744A7" w14:textId="77777777" w:rsidR="00930400" w:rsidRDefault="00930400" w:rsidP="006C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06C3E51">
    <w:pPr>
      <w:pStyle w:val="Nagwek"/>
    </w:pPr>
    <w:r>
      <w:rPr>
        <w:noProof/>
      </w:rPr>
      <w:drawing>
        <wp:inline distT="0" distB="0" distL="0" distR="0" wp14:anchorId="077CB0F1" wp14:editId="1579CB15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82255" name="Obraz 38088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E5F"/>
    <w:multiLevelType w:val="hybridMultilevel"/>
    <w:tmpl w:val="9588F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3671"/>
    <w:multiLevelType w:val="multilevel"/>
    <w:tmpl w:val="FFFFFFFF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2" w15:restartNumberingAfterBreak="0">
    <w:nsid w:val="14971461"/>
    <w:multiLevelType w:val="multilevel"/>
    <w:tmpl w:val="0BDC4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9671BA"/>
    <w:multiLevelType w:val="multilevel"/>
    <w:tmpl w:val="7098D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208A0126"/>
    <w:multiLevelType w:val="hybridMultilevel"/>
    <w:tmpl w:val="8D405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C74"/>
    <w:multiLevelType w:val="multilevel"/>
    <w:tmpl w:val="CCEAC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F473DB"/>
    <w:multiLevelType w:val="multilevel"/>
    <w:tmpl w:val="CCEAC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2A5D23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D82288"/>
    <w:multiLevelType w:val="multilevel"/>
    <w:tmpl w:val="0BDC4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7F27AB3"/>
    <w:multiLevelType w:val="multilevel"/>
    <w:tmpl w:val="D9AE6210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FB3E7A"/>
    <w:multiLevelType w:val="hybridMultilevel"/>
    <w:tmpl w:val="D6728C64"/>
    <w:lvl w:ilvl="0" w:tplc="4FA25CF0">
      <w:numFmt w:val="bullet"/>
      <w:lvlText w:val="·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A98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9B16261"/>
    <w:multiLevelType w:val="hybridMultilevel"/>
    <w:tmpl w:val="E2929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1D61F1"/>
    <w:multiLevelType w:val="multilevel"/>
    <w:tmpl w:val="CCEAC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E402AC8"/>
    <w:multiLevelType w:val="multilevel"/>
    <w:tmpl w:val="003E8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647C14"/>
    <w:multiLevelType w:val="multilevel"/>
    <w:tmpl w:val="0BDC4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E31FAF"/>
    <w:multiLevelType w:val="multilevel"/>
    <w:tmpl w:val="0BDC4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532A67"/>
    <w:multiLevelType w:val="hybridMultilevel"/>
    <w:tmpl w:val="CFB2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A16B0"/>
    <w:multiLevelType w:val="hybridMultilevel"/>
    <w:tmpl w:val="F2A67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A49F3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708"/>
    <w:multiLevelType w:val="hybridMultilevel"/>
    <w:tmpl w:val="46E0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3152B"/>
    <w:multiLevelType w:val="multilevel"/>
    <w:tmpl w:val="0BDC4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F604E0C"/>
    <w:multiLevelType w:val="multilevel"/>
    <w:tmpl w:val="CCEAC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89104335">
    <w:abstractNumId w:val="19"/>
  </w:num>
  <w:num w:numId="2" w16cid:durableId="297734864">
    <w:abstractNumId w:val="17"/>
  </w:num>
  <w:num w:numId="3" w16cid:durableId="969746017">
    <w:abstractNumId w:val="4"/>
  </w:num>
  <w:num w:numId="4" w16cid:durableId="1685521872">
    <w:abstractNumId w:val="10"/>
  </w:num>
  <w:num w:numId="5" w16cid:durableId="1469472492">
    <w:abstractNumId w:val="12"/>
  </w:num>
  <w:num w:numId="6" w16cid:durableId="28919773">
    <w:abstractNumId w:val="3"/>
  </w:num>
  <w:num w:numId="7" w16cid:durableId="674653145">
    <w:abstractNumId w:val="14"/>
  </w:num>
  <w:num w:numId="8" w16cid:durableId="1197894112">
    <w:abstractNumId w:val="9"/>
  </w:num>
  <w:num w:numId="9" w16cid:durableId="51933538">
    <w:abstractNumId w:val="0"/>
  </w:num>
  <w:num w:numId="10" w16cid:durableId="20786238">
    <w:abstractNumId w:val="18"/>
  </w:num>
  <w:num w:numId="11" w16cid:durableId="454493272">
    <w:abstractNumId w:val="21"/>
  </w:num>
  <w:num w:numId="12" w16cid:durableId="2075740613">
    <w:abstractNumId w:val="13"/>
  </w:num>
  <w:num w:numId="13" w16cid:durableId="1449930632">
    <w:abstractNumId w:val="6"/>
  </w:num>
  <w:num w:numId="14" w16cid:durableId="830289203">
    <w:abstractNumId w:val="5"/>
  </w:num>
  <w:num w:numId="15" w16cid:durableId="688917713">
    <w:abstractNumId w:val="15"/>
  </w:num>
  <w:num w:numId="16" w16cid:durableId="1196967333">
    <w:abstractNumId w:val="16"/>
  </w:num>
  <w:num w:numId="17" w16cid:durableId="1072776533">
    <w:abstractNumId w:val="20"/>
  </w:num>
  <w:num w:numId="18" w16cid:durableId="1223173576">
    <w:abstractNumId w:val="8"/>
  </w:num>
  <w:num w:numId="19" w16cid:durableId="475345546">
    <w:abstractNumId w:val="2"/>
  </w:num>
  <w:num w:numId="20" w16cid:durableId="1515727509">
    <w:abstractNumId w:val="1"/>
  </w:num>
  <w:num w:numId="21" w16cid:durableId="1589465335">
    <w:abstractNumId w:val="7"/>
  </w:num>
  <w:num w:numId="22" w16cid:durableId="820583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029CD"/>
    <w:rsid w:val="000107A8"/>
    <w:rsid w:val="00014872"/>
    <w:rsid w:val="00026775"/>
    <w:rsid w:val="000341A7"/>
    <w:rsid w:val="00035BA8"/>
    <w:rsid w:val="000401B7"/>
    <w:rsid w:val="000469AE"/>
    <w:rsid w:val="000542DD"/>
    <w:rsid w:val="00055CD0"/>
    <w:rsid w:val="00062774"/>
    <w:rsid w:val="000673B6"/>
    <w:rsid w:val="00071B6A"/>
    <w:rsid w:val="00073D0A"/>
    <w:rsid w:val="00090B3B"/>
    <w:rsid w:val="00097DC0"/>
    <w:rsid w:val="000A12DA"/>
    <w:rsid w:val="000C3E53"/>
    <w:rsid w:val="000C5A91"/>
    <w:rsid w:val="000D133D"/>
    <w:rsid w:val="000D2884"/>
    <w:rsid w:val="000E177B"/>
    <w:rsid w:val="000E24D8"/>
    <w:rsid w:val="000E5785"/>
    <w:rsid w:val="000F3FDD"/>
    <w:rsid w:val="000F4922"/>
    <w:rsid w:val="00107455"/>
    <w:rsid w:val="0011305A"/>
    <w:rsid w:val="00127244"/>
    <w:rsid w:val="00131843"/>
    <w:rsid w:val="00136DE8"/>
    <w:rsid w:val="00141A03"/>
    <w:rsid w:val="00142112"/>
    <w:rsid w:val="001507EB"/>
    <w:rsid w:val="001568A6"/>
    <w:rsid w:val="001666ED"/>
    <w:rsid w:val="001701FE"/>
    <w:rsid w:val="00170AA9"/>
    <w:rsid w:val="00170F95"/>
    <w:rsid w:val="00176DD1"/>
    <w:rsid w:val="001816F9"/>
    <w:rsid w:val="00181F56"/>
    <w:rsid w:val="0018462C"/>
    <w:rsid w:val="00184AEE"/>
    <w:rsid w:val="001877FE"/>
    <w:rsid w:val="00191138"/>
    <w:rsid w:val="001A4634"/>
    <w:rsid w:val="001B15BD"/>
    <w:rsid w:val="001B2C59"/>
    <w:rsid w:val="001C4FE0"/>
    <w:rsid w:val="001C6487"/>
    <w:rsid w:val="001C7287"/>
    <w:rsid w:val="001F0DB3"/>
    <w:rsid w:val="001F4B55"/>
    <w:rsid w:val="00200899"/>
    <w:rsid w:val="00201240"/>
    <w:rsid w:val="0020744C"/>
    <w:rsid w:val="00214C57"/>
    <w:rsid w:val="00215B45"/>
    <w:rsid w:val="00225875"/>
    <w:rsid w:val="0022642D"/>
    <w:rsid w:val="00237F12"/>
    <w:rsid w:val="002441E0"/>
    <w:rsid w:val="0024520E"/>
    <w:rsid w:val="0025595C"/>
    <w:rsid w:val="00277DB7"/>
    <w:rsid w:val="00282513"/>
    <w:rsid w:val="002878DE"/>
    <w:rsid w:val="0029121D"/>
    <w:rsid w:val="002952D5"/>
    <w:rsid w:val="002A6ACD"/>
    <w:rsid w:val="002A7AD2"/>
    <w:rsid w:val="002B1674"/>
    <w:rsid w:val="002B42FA"/>
    <w:rsid w:val="002C1C83"/>
    <w:rsid w:val="002C6AE8"/>
    <w:rsid w:val="002E2537"/>
    <w:rsid w:val="002E507F"/>
    <w:rsid w:val="002F22BA"/>
    <w:rsid w:val="002F25CD"/>
    <w:rsid w:val="002F3A21"/>
    <w:rsid w:val="002F46D6"/>
    <w:rsid w:val="002F7552"/>
    <w:rsid w:val="00314A9A"/>
    <w:rsid w:val="0032382A"/>
    <w:rsid w:val="003305FB"/>
    <w:rsid w:val="003351F2"/>
    <w:rsid w:val="003405AD"/>
    <w:rsid w:val="00350856"/>
    <w:rsid w:val="00352D67"/>
    <w:rsid w:val="00356321"/>
    <w:rsid w:val="003576EA"/>
    <w:rsid w:val="003624B1"/>
    <w:rsid w:val="00382B4A"/>
    <w:rsid w:val="00393D92"/>
    <w:rsid w:val="003A6CFD"/>
    <w:rsid w:val="003B0F44"/>
    <w:rsid w:val="003B13A2"/>
    <w:rsid w:val="003B40CE"/>
    <w:rsid w:val="003B43A5"/>
    <w:rsid w:val="003D3BAB"/>
    <w:rsid w:val="003E143C"/>
    <w:rsid w:val="003E7937"/>
    <w:rsid w:val="00400F61"/>
    <w:rsid w:val="00406701"/>
    <w:rsid w:val="0041260A"/>
    <w:rsid w:val="00414353"/>
    <w:rsid w:val="00416624"/>
    <w:rsid w:val="00420D53"/>
    <w:rsid w:val="004248B2"/>
    <w:rsid w:val="00441FAC"/>
    <w:rsid w:val="0045007C"/>
    <w:rsid w:val="00451956"/>
    <w:rsid w:val="0045275A"/>
    <w:rsid w:val="00461F59"/>
    <w:rsid w:val="00471676"/>
    <w:rsid w:val="00480472"/>
    <w:rsid w:val="0048072E"/>
    <w:rsid w:val="00487588"/>
    <w:rsid w:val="00493233"/>
    <w:rsid w:val="004951BE"/>
    <w:rsid w:val="004A4570"/>
    <w:rsid w:val="004B72F2"/>
    <w:rsid w:val="004C5837"/>
    <w:rsid w:val="004C5FE6"/>
    <w:rsid w:val="004C789E"/>
    <w:rsid w:val="004D11DC"/>
    <w:rsid w:val="004D1B0F"/>
    <w:rsid w:val="004D43C7"/>
    <w:rsid w:val="004D583E"/>
    <w:rsid w:val="004D62E8"/>
    <w:rsid w:val="004D72F7"/>
    <w:rsid w:val="004E351F"/>
    <w:rsid w:val="004E4707"/>
    <w:rsid w:val="00502571"/>
    <w:rsid w:val="00503D67"/>
    <w:rsid w:val="005118BD"/>
    <w:rsid w:val="00522C47"/>
    <w:rsid w:val="00546944"/>
    <w:rsid w:val="00567A56"/>
    <w:rsid w:val="0057221E"/>
    <w:rsid w:val="00577369"/>
    <w:rsid w:val="0057761D"/>
    <w:rsid w:val="005949EE"/>
    <w:rsid w:val="005A2232"/>
    <w:rsid w:val="005A24E8"/>
    <w:rsid w:val="005A3033"/>
    <w:rsid w:val="005A6B45"/>
    <w:rsid w:val="005B64AF"/>
    <w:rsid w:val="005D0091"/>
    <w:rsid w:val="005D4CF9"/>
    <w:rsid w:val="005E0C62"/>
    <w:rsid w:val="005E2798"/>
    <w:rsid w:val="005E5E3B"/>
    <w:rsid w:val="005F6B5B"/>
    <w:rsid w:val="00610348"/>
    <w:rsid w:val="00616310"/>
    <w:rsid w:val="006233BC"/>
    <w:rsid w:val="006371C8"/>
    <w:rsid w:val="00642343"/>
    <w:rsid w:val="00643B7F"/>
    <w:rsid w:val="0064441F"/>
    <w:rsid w:val="00655219"/>
    <w:rsid w:val="00655AD9"/>
    <w:rsid w:val="0065647C"/>
    <w:rsid w:val="00656C57"/>
    <w:rsid w:val="00657AD7"/>
    <w:rsid w:val="0067507F"/>
    <w:rsid w:val="00675E09"/>
    <w:rsid w:val="0068278B"/>
    <w:rsid w:val="00685A71"/>
    <w:rsid w:val="0069129E"/>
    <w:rsid w:val="006A263F"/>
    <w:rsid w:val="006B0798"/>
    <w:rsid w:val="006B158B"/>
    <w:rsid w:val="006B4549"/>
    <w:rsid w:val="006B4B8D"/>
    <w:rsid w:val="006C3E51"/>
    <w:rsid w:val="006C7773"/>
    <w:rsid w:val="006D03A9"/>
    <w:rsid w:val="006E1B11"/>
    <w:rsid w:val="006F2BD8"/>
    <w:rsid w:val="00714D6A"/>
    <w:rsid w:val="00752491"/>
    <w:rsid w:val="00753700"/>
    <w:rsid w:val="00764544"/>
    <w:rsid w:val="007726C9"/>
    <w:rsid w:val="0077336B"/>
    <w:rsid w:val="007870C3"/>
    <w:rsid w:val="00792FE4"/>
    <w:rsid w:val="007934DB"/>
    <w:rsid w:val="007A60CC"/>
    <w:rsid w:val="007A76DC"/>
    <w:rsid w:val="007B25F0"/>
    <w:rsid w:val="007D3464"/>
    <w:rsid w:val="007D3A8B"/>
    <w:rsid w:val="007D68B9"/>
    <w:rsid w:val="007E1C44"/>
    <w:rsid w:val="007F1240"/>
    <w:rsid w:val="007F39AA"/>
    <w:rsid w:val="007F7845"/>
    <w:rsid w:val="00805F85"/>
    <w:rsid w:val="00806698"/>
    <w:rsid w:val="00815C3D"/>
    <w:rsid w:val="00822C64"/>
    <w:rsid w:val="00832E00"/>
    <w:rsid w:val="00835732"/>
    <w:rsid w:val="00837142"/>
    <w:rsid w:val="0085209E"/>
    <w:rsid w:val="00870924"/>
    <w:rsid w:val="00872FA5"/>
    <w:rsid w:val="0088643E"/>
    <w:rsid w:val="00891F64"/>
    <w:rsid w:val="008A7428"/>
    <w:rsid w:val="008B4EEB"/>
    <w:rsid w:val="008B4F2B"/>
    <w:rsid w:val="008B56AC"/>
    <w:rsid w:val="008C0E32"/>
    <w:rsid w:val="008D229B"/>
    <w:rsid w:val="008D7704"/>
    <w:rsid w:val="008E3C6A"/>
    <w:rsid w:val="008F0F0D"/>
    <w:rsid w:val="009018A3"/>
    <w:rsid w:val="00911D93"/>
    <w:rsid w:val="00916303"/>
    <w:rsid w:val="009171B7"/>
    <w:rsid w:val="009214E8"/>
    <w:rsid w:val="00926728"/>
    <w:rsid w:val="00930400"/>
    <w:rsid w:val="00930BD2"/>
    <w:rsid w:val="00941ED4"/>
    <w:rsid w:val="009621E1"/>
    <w:rsid w:val="00966DC7"/>
    <w:rsid w:val="00975760"/>
    <w:rsid w:val="0098423E"/>
    <w:rsid w:val="009848F0"/>
    <w:rsid w:val="0098635C"/>
    <w:rsid w:val="009C4DA5"/>
    <w:rsid w:val="009D44FC"/>
    <w:rsid w:val="009D6B44"/>
    <w:rsid w:val="009E781F"/>
    <w:rsid w:val="009F0170"/>
    <w:rsid w:val="009F1739"/>
    <w:rsid w:val="00A0419F"/>
    <w:rsid w:val="00A0530C"/>
    <w:rsid w:val="00A114EE"/>
    <w:rsid w:val="00A24142"/>
    <w:rsid w:val="00A303E2"/>
    <w:rsid w:val="00A456D9"/>
    <w:rsid w:val="00A51470"/>
    <w:rsid w:val="00A56F5C"/>
    <w:rsid w:val="00A57C51"/>
    <w:rsid w:val="00A714FD"/>
    <w:rsid w:val="00A72C3A"/>
    <w:rsid w:val="00A77E46"/>
    <w:rsid w:val="00A974D5"/>
    <w:rsid w:val="00AA0548"/>
    <w:rsid w:val="00AA26D2"/>
    <w:rsid w:val="00AB4AC7"/>
    <w:rsid w:val="00AC233F"/>
    <w:rsid w:val="00AC750E"/>
    <w:rsid w:val="00AD3AD8"/>
    <w:rsid w:val="00AE12CC"/>
    <w:rsid w:val="00AE652B"/>
    <w:rsid w:val="00AF0613"/>
    <w:rsid w:val="00B00816"/>
    <w:rsid w:val="00B00A4E"/>
    <w:rsid w:val="00B2694C"/>
    <w:rsid w:val="00B26BE7"/>
    <w:rsid w:val="00B31691"/>
    <w:rsid w:val="00B322CC"/>
    <w:rsid w:val="00B34503"/>
    <w:rsid w:val="00B61FC6"/>
    <w:rsid w:val="00B8163B"/>
    <w:rsid w:val="00B8368A"/>
    <w:rsid w:val="00B851FF"/>
    <w:rsid w:val="00BA14EA"/>
    <w:rsid w:val="00BB1E60"/>
    <w:rsid w:val="00BC59D4"/>
    <w:rsid w:val="00BD1196"/>
    <w:rsid w:val="00BD4DD6"/>
    <w:rsid w:val="00BE670B"/>
    <w:rsid w:val="00BF4CDA"/>
    <w:rsid w:val="00C146CD"/>
    <w:rsid w:val="00C15390"/>
    <w:rsid w:val="00C448E7"/>
    <w:rsid w:val="00C47A12"/>
    <w:rsid w:val="00C60837"/>
    <w:rsid w:val="00C6232F"/>
    <w:rsid w:val="00C718F6"/>
    <w:rsid w:val="00C721BF"/>
    <w:rsid w:val="00C72D53"/>
    <w:rsid w:val="00C80D32"/>
    <w:rsid w:val="00C84705"/>
    <w:rsid w:val="00C97594"/>
    <w:rsid w:val="00CB786C"/>
    <w:rsid w:val="00CC67FB"/>
    <w:rsid w:val="00CD7B10"/>
    <w:rsid w:val="00CE3EFE"/>
    <w:rsid w:val="00CE4294"/>
    <w:rsid w:val="00CE65E2"/>
    <w:rsid w:val="00CF6B6A"/>
    <w:rsid w:val="00D02858"/>
    <w:rsid w:val="00D16FFC"/>
    <w:rsid w:val="00D2388D"/>
    <w:rsid w:val="00D30EAC"/>
    <w:rsid w:val="00D33E82"/>
    <w:rsid w:val="00D37E82"/>
    <w:rsid w:val="00D41CE0"/>
    <w:rsid w:val="00D43D24"/>
    <w:rsid w:val="00D45FD8"/>
    <w:rsid w:val="00D55EA3"/>
    <w:rsid w:val="00D711B5"/>
    <w:rsid w:val="00D71ED6"/>
    <w:rsid w:val="00D75A92"/>
    <w:rsid w:val="00D82592"/>
    <w:rsid w:val="00D90818"/>
    <w:rsid w:val="00D916E8"/>
    <w:rsid w:val="00D93635"/>
    <w:rsid w:val="00D9379B"/>
    <w:rsid w:val="00D93F01"/>
    <w:rsid w:val="00D9471D"/>
    <w:rsid w:val="00D96B36"/>
    <w:rsid w:val="00D974D2"/>
    <w:rsid w:val="00DA0092"/>
    <w:rsid w:val="00DA353B"/>
    <w:rsid w:val="00DB09E1"/>
    <w:rsid w:val="00DB170C"/>
    <w:rsid w:val="00DC7661"/>
    <w:rsid w:val="00DD5D41"/>
    <w:rsid w:val="00DD682A"/>
    <w:rsid w:val="00DE1EB5"/>
    <w:rsid w:val="00DE4E70"/>
    <w:rsid w:val="00DE7D99"/>
    <w:rsid w:val="00DF0365"/>
    <w:rsid w:val="00E04819"/>
    <w:rsid w:val="00E1518B"/>
    <w:rsid w:val="00E204D8"/>
    <w:rsid w:val="00E2749B"/>
    <w:rsid w:val="00E32161"/>
    <w:rsid w:val="00E36210"/>
    <w:rsid w:val="00E3762B"/>
    <w:rsid w:val="00E429C7"/>
    <w:rsid w:val="00E43430"/>
    <w:rsid w:val="00E50393"/>
    <w:rsid w:val="00E537F7"/>
    <w:rsid w:val="00E746F0"/>
    <w:rsid w:val="00E77095"/>
    <w:rsid w:val="00E82805"/>
    <w:rsid w:val="00EA3B4A"/>
    <w:rsid w:val="00EA4BFF"/>
    <w:rsid w:val="00EB1134"/>
    <w:rsid w:val="00EB45AA"/>
    <w:rsid w:val="00EB4A89"/>
    <w:rsid w:val="00ED0BD4"/>
    <w:rsid w:val="00ED249E"/>
    <w:rsid w:val="00ED5C97"/>
    <w:rsid w:val="00EE2323"/>
    <w:rsid w:val="00EE4E8C"/>
    <w:rsid w:val="00EE6174"/>
    <w:rsid w:val="00F00802"/>
    <w:rsid w:val="00F01899"/>
    <w:rsid w:val="00F05AB3"/>
    <w:rsid w:val="00F179A2"/>
    <w:rsid w:val="00F328CC"/>
    <w:rsid w:val="00F4486A"/>
    <w:rsid w:val="00F55A28"/>
    <w:rsid w:val="00F62324"/>
    <w:rsid w:val="00F73AC0"/>
    <w:rsid w:val="00F84E21"/>
    <w:rsid w:val="00F904D6"/>
    <w:rsid w:val="00F9547A"/>
    <w:rsid w:val="00FA0A94"/>
    <w:rsid w:val="00FB36C3"/>
    <w:rsid w:val="00FC2D0D"/>
    <w:rsid w:val="00FC69F4"/>
    <w:rsid w:val="00FD113B"/>
    <w:rsid w:val="00FD555D"/>
    <w:rsid w:val="00FD7CC2"/>
    <w:rsid w:val="00FE4959"/>
    <w:rsid w:val="00FE5E8B"/>
    <w:rsid w:val="00FF0276"/>
    <w:rsid w:val="00FF0566"/>
    <w:rsid w:val="00FF2EE6"/>
    <w:rsid w:val="08B8FED1"/>
    <w:rsid w:val="2B60C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5AA"/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table" w:styleId="Tabela-Siatka">
    <w:name w:val="Table Grid"/>
    <w:basedOn w:val="Standardowy"/>
    <w:uiPriority w:val="39"/>
    <w:rsid w:val="00EB45AA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5AA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styleId="Hipercze">
    <w:name w:val="Hyperlink"/>
    <w:basedOn w:val="Domylnaczcionkaakapitu"/>
    <w:uiPriority w:val="99"/>
    <w:unhideWhenUsed/>
    <w:rsid w:val="007F12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82592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EE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EE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E7D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1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5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5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aenergy@ug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a-eu.ug.edu.pl/aktualnosc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RBCNUPnQYw?origin=lprLi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ea-eu.ug.edu.pl/wp-content/uploads/2025/02/STACJONARNY-KURS-DLA-KADRY-ADMINISTRACYJNEJ_-R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4772E011243049A5BF248701915FEA" ma:contentTypeVersion="11" ma:contentTypeDescription="Utwórz nowy dokument." ma:contentTypeScope="" ma:versionID="1541bacb0a0f90d9bf290ea348fb006d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3426728aa26dcd939241f62e607b9003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F16F39-43C7-4AE0-BD62-4352BD0D08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7fd988c-9e58-4c4d-a76b-5b9f326c456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288EB-717A-4CB2-ABF2-DE6467DFD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D7E6-8636-44FE-9C36-5C5603D5D0F3}">
  <ds:schemaRefs>
    <ds:schemaRef ds:uri="http://schemas.microsoft.com/office/2006/metadata/properties"/>
    <ds:schemaRef ds:uri="http://www.w3.org/2000/xmlns/"/>
    <ds:schemaRef ds:uri="07fd988c-9e58-4c4d-a76b-5b9f326c456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Anna Żebrowska</cp:lastModifiedBy>
  <cp:revision>92</cp:revision>
  <cp:lastPrinted>2025-01-09T13:48:00Z</cp:lastPrinted>
  <dcterms:created xsi:type="dcterms:W3CDTF">2025-03-11T13:24:00Z</dcterms:created>
  <dcterms:modified xsi:type="dcterms:W3CDTF">2025-03-11T14:37:00Z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  <property fmtid="{D5CDD505-2E9C-101B-9397-08002B2CF9AE}" pid="3" name="MediaServiceImageTags">
    <vt:lpwstr/>
  </property>
</Properties>
</file>